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28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40"/>
        <w:gridCol w:w="1440"/>
        <w:gridCol w:w="1440"/>
        <w:gridCol w:w="1440"/>
        <w:gridCol w:w="1440"/>
        <w:gridCol w:w="1440"/>
      </w:tblGrid>
      <w:tr w14:paraId="76853F3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40" w:type="dxa"/>
            <w:vAlign w:val="center"/>
          </w:tcPr>
          <w:p w14:paraId="0CD426EA">
            <w:pPr>
              <w:spacing w:after="0" w:line="240" w:lineRule="auto"/>
              <w:jc w:val="center"/>
            </w:pPr>
            <w:bookmarkStart w:id="0" w:name="_GoBack"/>
            <w:bookmarkEnd w:id="0"/>
            <w:r>
              <w:rPr>
                <w:rFonts w:ascii="宋体" w:hAnsi="宋体" w:eastAsia="宋体"/>
                <w:b/>
                <w:sz w:val="22"/>
              </w:rPr>
              <w:t>序号</w:t>
            </w:r>
          </w:p>
        </w:tc>
        <w:tc>
          <w:tcPr>
            <w:tcW w:w="1440" w:type="dxa"/>
            <w:vAlign w:val="center"/>
          </w:tcPr>
          <w:p w14:paraId="7F08966A">
            <w:pPr>
              <w:spacing w:after="0" w:line="240" w:lineRule="auto"/>
              <w:jc w:val="center"/>
            </w:pPr>
            <w:r>
              <w:rPr>
                <w:rFonts w:ascii="宋体" w:hAnsi="宋体" w:eastAsia="宋体"/>
                <w:b/>
                <w:sz w:val="22"/>
              </w:rPr>
              <w:t>设备位置</w:t>
            </w:r>
          </w:p>
        </w:tc>
        <w:tc>
          <w:tcPr>
            <w:tcW w:w="1440" w:type="dxa"/>
            <w:vAlign w:val="center"/>
          </w:tcPr>
          <w:p w14:paraId="3D0AD90D">
            <w:pPr>
              <w:spacing w:after="0" w:line="240" w:lineRule="auto"/>
              <w:jc w:val="center"/>
            </w:pPr>
            <w:r>
              <w:rPr>
                <w:rFonts w:ascii="宋体" w:hAnsi="宋体" w:eastAsia="宋体"/>
                <w:b/>
                <w:sz w:val="22"/>
              </w:rPr>
              <w:t>数量（台）</w:t>
            </w:r>
          </w:p>
        </w:tc>
        <w:tc>
          <w:tcPr>
            <w:tcW w:w="1440" w:type="dxa"/>
            <w:vAlign w:val="center"/>
          </w:tcPr>
          <w:p w14:paraId="5C3205F0">
            <w:pPr>
              <w:spacing w:after="0" w:line="240" w:lineRule="auto"/>
              <w:jc w:val="center"/>
            </w:pPr>
            <w:r>
              <w:rPr>
                <w:rFonts w:ascii="宋体" w:hAnsi="宋体" w:eastAsia="宋体"/>
                <w:b/>
                <w:sz w:val="22"/>
              </w:rPr>
              <w:t>服务周期</w:t>
            </w:r>
          </w:p>
        </w:tc>
        <w:tc>
          <w:tcPr>
            <w:tcW w:w="1440" w:type="dxa"/>
            <w:vAlign w:val="center"/>
          </w:tcPr>
          <w:p w14:paraId="30095C72">
            <w:pPr>
              <w:spacing w:after="0" w:line="240" w:lineRule="auto"/>
              <w:jc w:val="center"/>
            </w:pPr>
            <w:r>
              <w:rPr>
                <w:rFonts w:ascii="宋体" w:hAnsi="宋体" w:eastAsia="宋体"/>
                <w:b/>
                <w:sz w:val="22"/>
              </w:rPr>
              <w:t>服务天数</w:t>
            </w:r>
          </w:p>
        </w:tc>
        <w:tc>
          <w:tcPr>
            <w:tcW w:w="1440" w:type="dxa"/>
            <w:vAlign w:val="center"/>
          </w:tcPr>
          <w:p w14:paraId="61CEDF67">
            <w:pPr>
              <w:spacing w:after="0" w:line="240" w:lineRule="auto"/>
              <w:jc w:val="center"/>
            </w:pPr>
            <w:r>
              <w:rPr>
                <w:rFonts w:ascii="宋体" w:hAnsi="宋体" w:eastAsia="宋体"/>
                <w:b/>
                <w:sz w:val="22"/>
              </w:rPr>
              <w:t>核算金额（元）</w:t>
            </w:r>
          </w:p>
        </w:tc>
      </w:tr>
      <w:tr w14:paraId="4F8A60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40" w:type="dxa"/>
            <w:vAlign w:val="center"/>
          </w:tcPr>
          <w:p w14:paraId="7130CA6A">
            <w:pPr>
              <w:spacing w:after="0" w:line="240" w:lineRule="auto"/>
              <w:jc w:val="center"/>
            </w:pPr>
            <w:r>
              <w:rPr>
                <w:rFonts w:ascii="宋体" w:hAnsi="宋体" w:eastAsia="宋体"/>
                <w:sz w:val="20"/>
              </w:rPr>
              <w:t>1</w:t>
            </w:r>
          </w:p>
        </w:tc>
        <w:tc>
          <w:tcPr>
            <w:tcW w:w="1440" w:type="dxa"/>
            <w:vAlign w:val="center"/>
          </w:tcPr>
          <w:p w14:paraId="459E0EE5">
            <w:pPr>
              <w:spacing w:after="0" w:line="240" w:lineRule="auto"/>
              <w:jc w:val="left"/>
            </w:pPr>
            <w:r>
              <w:rPr>
                <w:rFonts w:ascii="宋体" w:hAnsi="宋体" w:eastAsia="宋体"/>
                <w:sz w:val="20"/>
              </w:rPr>
              <w:t>主楼 B11</w:t>
            </w:r>
          </w:p>
        </w:tc>
        <w:tc>
          <w:tcPr>
            <w:tcW w:w="1440" w:type="dxa"/>
            <w:vAlign w:val="center"/>
          </w:tcPr>
          <w:p w14:paraId="6120EED4">
            <w:pPr>
              <w:spacing w:after="0" w:line="240" w:lineRule="auto"/>
              <w:jc w:val="center"/>
            </w:pPr>
            <w:r>
              <w:rPr>
                <w:rFonts w:ascii="宋体" w:hAnsi="宋体" w:eastAsia="宋体"/>
                <w:sz w:val="20"/>
              </w:rPr>
              <w:t>1</w:t>
            </w:r>
          </w:p>
        </w:tc>
        <w:tc>
          <w:tcPr>
            <w:tcW w:w="1440" w:type="dxa"/>
            <w:vAlign w:val="center"/>
          </w:tcPr>
          <w:p w14:paraId="1BC912C9">
            <w:pPr>
              <w:spacing w:after="0" w:line="240" w:lineRule="auto"/>
              <w:jc w:val="left"/>
            </w:pPr>
            <w:r>
              <w:rPr>
                <w:rFonts w:ascii="宋体" w:hAnsi="宋体" w:eastAsia="宋体"/>
                <w:sz w:val="20"/>
              </w:rPr>
              <w:t>2026-05-11至2027-06-14</w:t>
            </w:r>
          </w:p>
        </w:tc>
        <w:tc>
          <w:tcPr>
            <w:tcW w:w="1440" w:type="dxa"/>
            <w:vAlign w:val="center"/>
          </w:tcPr>
          <w:p w14:paraId="26CC07FA">
            <w:pPr>
              <w:spacing w:after="0" w:line="240" w:lineRule="auto"/>
              <w:jc w:val="center"/>
            </w:pPr>
            <w:r>
              <w:rPr>
                <w:rFonts w:ascii="宋体" w:hAnsi="宋体" w:eastAsia="宋体"/>
                <w:sz w:val="20"/>
              </w:rPr>
              <w:t>399</w:t>
            </w:r>
          </w:p>
        </w:tc>
        <w:tc>
          <w:tcPr>
            <w:tcW w:w="1440" w:type="dxa"/>
            <w:vAlign w:val="center"/>
          </w:tcPr>
          <w:p w14:paraId="58177D8E">
            <w:pPr>
              <w:spacing w:after="0" w:line="240" w:lineRule="auto"/>
              <w:jc w:val="center"/>
            </w:pPr>
            <w:r>
              <w:rPr>
                <w:rFonts w:ascii="宋体" w:hAnsi="宋体" w:eastAsia="宋体"/>
                <w:sz w:val="20"/>
              </w:rPr>
              <w:t>3280</w:t>
            </w:r>
          </w:p>
        </w:tc>
      </w:tr>
      <w:tr w14:paraId="11EDDF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40" w:type="dxa"/>
            <w:vAlign w:val="center"/>
          </w:tcPr>
          <w:p w14:paraId="75BD6F5D">
            <w:pPr>
              <w:spacing w:after="0" w:line="240" w:lineRule="auto"/>
              <w:jc w:val="center"/>
            </w:pPr>
            <w:r>
              <w:rPr>
                <w:rFonts w:ascii="宋体" w:hAnsi="宋体" w:eastAsia="宋体"/>
                <w:sz w:val="20"/>
              </w:rPr>
              <w:t>2</w:t>
            </w:r>
          </w:p>
        </w:tc>
        <w:tc>
          <w:tcPr>
            <w:tcW w:w="1440" w:type="dxa"/>
            <w:vAlign w:val="center"/>
          </w:tcPr>
          <w:p w14:paraId="5C6D84FE">
            <w:pPr>
              <w:spacing w:after="0" w:line="240" w:lineRule="auto"/>
              <w:jc w:val="left"/>
            </w:pPr>
            <w:r>
              <w:rPr>
                <w:rFonts w:ascii="宋体" w:hAnsi="宋体" w:eastAsia="宋体"/>
                <w:sz w:val="20"/>
              </w:rPr>
              <w:t>主楼 A2</w:t>
            </w:r>
          </w:p>
        </w:tc>
        <w:tc>
          <w:tcPr>
            <w:tcW w:w="1440" w:type="dxa"/>
            <w:vAlign w:val="center"/>
          </w:tcPr>
          <w:p w14:paraId="21331329">
            <w:pPr>
              <w:spacing w:after="0" w:line="240" w:lineRule="auto"/>
              <w:jc w:val="center"/>
            </w:pPr>
            <w:r>
              <w:rPr>
                <w:rFonts w:ascii="宋体" w:hAnsi="宋体" w:eastAsia="宋体"/>
                <w:sz w:val="20"/>
              </w:rPr>
              <w:t>1</w:t>
            </w:r>
          </w:p>
        </w:tc>
        <w:tc>
          <w:tcPr>
            <w:tcW w:w="1440" w:type="dxa"/>
            <w:vAlign w:val="center"/>
          </w:tcPr>
          <w:p w14:paraId="368E8303">
            <w:pPr>
              <w:spacing w:after="0" w:line="240" w:lineRule="auto"/>
              <w:jc w:val="left"/>
            </w:pPr>
            <w:r>
              <w:rPr>
                <w:rFonts w:ascii="宋体" w:hAnsi="宋体" w:eastAsia="宋体"/>
                <w:sz w:val="20"/>
              </w:rPr>
              <w:t>2026-06-15至2027-06-14</w:t>
            </w:r>
          </w:p>
        </w:tc>
        <w:tc>
          <w:tcPr>
            <w:tcW w:w="1440" w:type="dxa"/>
            <w:vAlign w:val="center"/>
          </w:tcPr>
          <w:p w14:paraId="426AFC14">
            <w:pPr>
              <w:spacing w:after="0" w:line="240" w:lineRule="auto"/>
              <w:jc w:val="center"/>
            </w:pPr>
            <w:r>
              <w:rPr>
                <w:rFonts w:ascii="宋体" w:hAnsi="宋体" w:eastAsia="宋体"/>
                <w:sz w:val="20"/>
              </w:rPr>
              <w:t>365</w:t>
            </w:r>
          </w:p>
        </w:tc>
        <w:tc>
          <w:tcPr>
            <w:tcW w:w="1440" w:type="dxa"/>
            <w:vAlign w:val="center"/>
          </w:tcPr>
          <w:p w14:paraId="1F66A4B4">
            <w:pPr>
              <w:spacing w:after="0" w:line="240" w:lineRule="auto"/>
              <w:jc w:val="center"/>
            </w:pPr>
            <w:r>
              <w:rPr>
                <w:rFonts w:ascii="宋体" w:hAnsi="宋体" w:eastAsia="宋体"/>
                <w:sz w:val="20"/>
              </w:rPr>
              <w:t>3000</w:t>
            </w:r>
          </w:p>
        </w:tc>
      </w:tr>
      <w:tr w14:paraId="48EB8A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40" w:type="dxa"/>
            <w:vAlign w:val="center"/>
          </w:tcPr>
          <w:p w14:paraId="68BDF4D1">
            <w:pPr>
              <w:spacing w:after="0" w:line="240" w:lineRule="auto"/>
              <w:jc w:val="center"/>
            </w:pPr>
            <w:r>
              <w:rPr>
                <w:rFonts w:ascii="宋体" w:hAnsi="宋体" w:eastAsia="宋体"/>
                <w:sz w:val="20"/>
              </w:rPr>
              <w:t>3</w:t>
            </w:r>
          </w:p>
        </w:tc>
        <w:tc>
          <w:tcPr>
            <w:tcW w:w="1440" w:type="dxa"/>
            <w:vAlign w:val="center"/>
          </w:tcPr>
          <w:p w14:paraId="00210326">
            <w:pPr>
              <w:spacing w:after="0" w:line="240" w:lineRule="auto"/>
              <w:jc w:val="left"/>
            </w:pPr>
            <w:r>
              <w:rPr>
                <w:rFonts w:ascii="宋体" w:hAnsi="宋体" w:eastAsia="宋体"/>
                <w:sz w:val="20"/>
              </w:rPr>
              <w:t>主楼 A5</w:t>
            </w:r>
          </w:p>
        </w:tc>
        <w:tc>
          <w:tcPr>
            <w:tcW w:w="1440" w:type="dxa"/>
            <w:vAlign w:val="center"/>
          </w:tcPr>
          <w:p w14:paraId="7F2B9627">
            <w:pPr>
              <w:spacing w:after="0" w:line="240" w:lineRule="auto"/>
              <w:jc w:val="center"/>
            </w:pPr>
            <w:r>
              <w:rPr>
                <w:rFonts w:ascii="宋体" w:hAnsi="宋体" w:eastAsia="宋体"/>
                <w:sz w:val="20"/>
              </w:rPr>
              <w:t>1</w:t>
            </w:r>
          </w:p>
        </w:tc>
        <w:tc>
          <w:tcPr>
            <w:tcW w:w="1440" w:type="dxa"/>
            <w:vAlign w:val="center"/>
          </w:tcPr>
          <w:p w14:paraId="7A15DCD5">
            <w:pPr>
              <w:spacing w:after="0" w:line="240" w:lineRule="auto"/>
              <w:jc w:val="left"/>
            </w:pPr>
            <w:r>
              <w:rPr>
                <w:rFonts w:ascii="宋体" w:hAnsi="宋体" w:eastAsia="宋体"/>
                <w:sz w:val="20"/>
              </w:rPr>
              <w:t>2026-06-15至2027-06-14</w:t>
            </w:r>
          </w:p>
        </w:tc>
        <w:tc>
          <w:tcPr>
            <w:tcW w:w="1440" w:type="dxa"/>
            <w:vAlign w:val="center"/>
          </w:tcPr>
          <w:p w14:paraId="5352DA33">
            <w:pPr>
              <w:spacing w:after="0" w:line="240" w:lineRule="auto"/>
              <w:jc w:val="center"/>
            </w:pPr>
            <w:r>
              <w:rPr>
                <w:rFonts w:ascii="宋体" w:hAnsi="宋体" w:eastAsia="宋体"/>
                <w:sz w:val="20"/>
              </w:rPr>
              <w:t>365</w:t>
            </w:r>
          </w:p>
        </w:tc>
        <w:tc>
          <w:tcPr>
            <w:tcW w:w="1440" w:type="dxa"/>
            <w:vAlign w:val="center"/>
          </w:tcPr>
          <w:p w14:paraId="2736FEA8">
            <w:pPr>
              <w:spacing w:after="0" w:line="240" w:lineRule="auto"/>
              <w:jc w:val="center"/>
            </w:pPr>
            <w:r>
              <w:rPr>
                <w:rFonts w:ascii="宋体" w:hAnsi="宋体" w:eastAsia="宋体"/>
                <w:sz w:val="20"/>
              </w:rPr>
              <w:t>3000</w:t>
            </w:r>
          </w:p>
        </w:tc>
      </w:tr>
      <w:tr w14:paraId="64A7F2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40" w:type="dxa"/>
            <w:vAlign w:val="center"/>
          </w:tcPr>
          <w:p w14:paraId="7D2711EB">
            <w:pPr>
              <w:spacing w:after="0" w:line="240" w:lineRule="auto"/>
              <w:jc w:val="center"/>
            </w:pPr>
            <w:r>
              <w:rPr>
                <w:rFonts w:ascii="宋体" w:hAnsi="宋体" w:eastAsia="宋体"/>
                <w:sz w:val="20"/>
              </w:rPr>
              <w:t>4</w:t>
            </w:r>
          </w:p>
        </w:tc>
        <w:tc>
          <w:tcPr>
            <w:tcW w:w="1440" w:type="dxa"/>
            <w:vAlign w:val="center"/>
          </w:tcPr>
          <w:p w14:paraId="479C5F16">
            <w:pPr>
              <w:spacing w:after="0" w:line="240" w:lineRule="auto"/>
              <w:jc w:val="left"/>
            </w:pPr>
            <w:r>
              <w:rPr>
                <w:rFonts w:ascii="宋体" w:hAnsi="宋体" w:eastAsia="宋体"/>
                <w:sz w:val="20"/>
              </w:rPr>
              <w:t>主楼 B8</w:t>
            </w:r>
          </w:p>
        </w:tc>
        <w:tc>
          <w:tcPr>
            <w:tcW w:w="1440" w:type="dxa"/>
            <w:vAlign w:val="center"/>
          </w:tcPr>
          <w:p w14:paraId="49976F31">
            <w:pPr>
              <w:spacing w:after="0" w:line="240" w:lineRule="auto"/>
              <w:jc w:val="center"/>
            </w:pPr>
            <w:r>
              <w:rPr>
                <w:rFonts w:ascii="宋体" w:hAnsi="宋体" w:eastAsia="宋体"/>
                <w:sz w:val="20"/>
              </w:rPr>
              <w:t>1</w:t>
            </w:r>
          </w:p>
        </w:tc>
        <w:tc>
          <w:tcPr>
            <w:tcW w:w="1440" w:type="dxa"/>
            <w:vAlign w:val="center"/>
          </w:tcPr>
          <w:p w14:paraId="286E45C5">
            <w:pPr>
              <w:spacing w:after="0" w:line="240" w:lineRule="auto"/>
              <w:jc w:val="left"/>
            </w:pPr>
            <w:r>
              <w:rPr>
                <w:rFonts w:ascii="宋体" w:hAnsi="宋体" w:eastAsia="宋体"/>
                <w:sz w:val="20"/>
              </w:rPr>
              <w:t>2026-06-15至2027-06-14</w:t>
            </w:r>
          </w:p>
        </w:tc>
        <w:tc>
          <w:tcPr>
            <w:tcW w:w="1440" w:type="dxa"/>
            <w:vAlign w:val="center"/>
          </w:tcPr>
          <w:p w14:paraId="02FB6631">
            <w:pPr>
              <w:spacing w:after="0" w:line="240" w:lineRule="auto"/>
              <w:jc w:val="center"/>
            </w:pPr>
            <w:r>
              <w:rPr>
                <w:rFonts w:ascii="宋体" w:hAnsi="宋体" w:eastAsia="宋体"/>
                <w:sz w:val="20"/>
              </w:rPr>
              <w:t>365</w:t>
            </w:r>
          </w:p>
        </w:tc>
        <w:tc>
          <w:tcPr>
            <w:tcW w:w="1440" w:type="dxa"/>
            <w:vAlign w:val="center"/>
          </w:tcPr>
          <w:p w14:paraId="4E030A5D">
            <w:pPr>
              <w:spacing w:after="0" w:line="240" w:lineRule="auto"/>
              <w:jc w:val="center"/>
            </w:pPr>
            <w:r>
              <w:rPr>
                <w:rFonts w:ascii="宋体" w:hAnsi="宋体" w:eastAsia="宋体"/>
                <w:sz w:val="20"/>
              </w:rPr>
              <w:t>3000</w:t>
            </w:r>
          </w:p>
        </w:tc>
      </w:tr>
      <w:tr w14:paraId="7E54D2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40" w:type="dxa"/>
            <w:vAlign w:val="center"/>
          </w:tcPr>
          <w:p w14:paraId="5BA799DA">
            <w:pPr>
              <w:spacing w:after="0" w:line="240" w:lineRule="auto"/>
              <w:jc w:val="center"/>
            </w:pPr>
            <w:r>
              <w:rPr>
                <w:rFonts w:ascii="宋体" w:hAnsi="宋体" w:eastAsia="宋体"/>
                <w:sz w:val="20"/>
              </w:rPr>
              <w:t>5</w:t>
            </w:r>
          </w:p>
        </w:tc>
        <w:tc>
          <w:tcPr>
            <w:tcW w:w="1440" w:type="dxa"/>
            <w:vAlign w:val="center"/>
          </w:tcPr>
          <w:p w14:paraId="32BC9A60">
            <w:pPr>
              <w:spacing w:after="0" w:line="240" w:lineRule="auto"/>
              <w:jc w:val="left"/>
            </w:pPr>
            <w:r>
              <w:rPr>
                <w:rFonts w:ascii="宋体" w:hAnsi="宋体" w:eastAsia="宋体"/>
                <w:sz w:val="20"/>
              </w:rPr>
              <w:t>主楼 A3</w:t>
            </w:r>
          </w:p>
        </w:tc>
        <w:tc>
          <w:tcPr>
            <w:tcW w:w="1440" w:type="dxa"/>
            <w:vAlign w:val="center"/>
          </w:tcPr>
          <w:p w14:paraId="19275FC8">
            <w:pPr>
              <w:spacing w:after="0" w:line="240" w:lineRule="auto"/>
              <w:jc w:val="center"/>
            </w:pPr>
            <w:r>
              <w:rPr>
                <w:rFonts w:ascii="宋体" w:hAnsi="宋体" w:eastAsia="宋体"/>
                <w:sz w:val="20"/>
              </w:rPr>
              <w:t>1</w:t>
            </w:r>
          </w:p>
        </w:tc>
        <w:tc>
          <w:tcPr>
            <w:tcW w:w="1440" w:type="dxa"/>
            <w:vAlign w:val="center"/>
          </w:tcPr>
          <w:p w14:paraId="48A1E208">
            <w:pPr>
              <w:spacing w:after="0" w:line="240" w:lineRule="auto"/>
              <w:jc w:val="left"/>
            </w:pPr>
            <w:r>
              <w:rPr>
                <w:rFonts w:ascii="宋体" w:hAnsi="宋体" w:eastAsia="宋体"/>
                <w:sz w:val="20"/>
              </w:rPr>
              <w:t>2026-06-15至2027-06-14</w:t>
            </w:r>
          </w:p>
        </w:tc>
        <w:tc>
          <w:tcPr>
            <w:tcW w:w="1440" w:type="dxa"/>
            <w:vAlign w:val="center"/>
          </w:tcPr>
          <w:p w14:paraId="6B65204C">
            <w:pPr>
              <w:spacing w:after="0" w:line="240" w:lineRule="auto"/>
              <w:jc w:val="center"/>
            </w:pPr>
            <w:r>
              <w:rPr>
                <w:rFonts w:ascii="宋体" w:hAnsi="宋体" w:eastAsia="宋体"/>
                <w:sz w:val="20"/>
              </w:rPr>
              <w:t>365</w:t>
            </w:r>
          </w:p>
        </w:tc>
        <w:tc>
          <w:tcPr>
            <w:tcW w:w="1440" w:type="dxa"/>
            <w:vAlign w:val="center"/>
          </w:tcPr>
          <w:p w14:paraId="024F1093">
            <w:pPr>
              <w:spacing w:after="0" w:line="240" w:lineRule="auto"/>
              <w:jc w:val="center"/>
            </w:pPr>
            <w:r>
              <w:rPr>
                <w:rFonts w:ascii="宋体" w:hAnsi="宋体" w:eastAsia="宋体"/>
                <w:sz w:val="20"/>
              </w:rPr>
              <w:t>3000</w:t>
            </w:r>
          </w:p>
        </w:tc>
      </w:tr>
      <w:tr w14:paraId="0840DF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40" w:type="dxa"/>
            <w:vAlign w:val="center"/>
          </w:tcPr>
          <w:p w14:paraId="3F63B4DD">
            <w:pPr>
              <w:spacing w:after="0" w:line="240" w:lineRule="auto"/>
              <w:jc w:val="center"/>
            </w:pPr>
            <w:r>
              <w:rPr>
                <w:rFonts w:ascii="宋体" w:hAnsi="宋体" w:eastAsia="宋体"/>
                <w:sz w:val="20"/>
              </w:rPr>
              <w:t>6</w:t>
            </w:r>
          </w:p>
        </w:tc>
        <w:tc>
          <w:tcPr>
            <w:tcW w:w="1440" w:type="dxa"/>
            <w:vAlign w:val="center"/>
          </w:tcPr>
          <w:p w14:paraId="7E0E0B47">
            <w:pPr>
              <w:spacing w:after="0" w:line="240" w:lineRule="auto"/>
              <w:jc w:val="left"/>
            </w:pPr>
            <w:r>
              <w:rPr>
                <w:rFonts w:ascii="宋体" w:hAnsi="宋体" w:eastAsia="宋体"/>
                <w:sz w:val="20"/>
              </w:rPr>
              <w:t>三教北楼 4、6、8 层</w:t>
            </w:r>
          </w:p>
        </w:tc>
        <w:tc>
          <w:tcPr>
            <w:tcW w:w="1440" w:type="dxa"/>
            <w:vAlign w:val="center"/>
          </w:tcPr>
          <w:p w14:paraId="5F0C52B5">
            <w:pPr>
              <w:spacing w:after="0" w:line="240" w:lineRule="auto"/>
              <w:jc w:val="center"/>
            </w:pPr>
            <w:r>
              <w:rPr>
                <w:rFonts w:ascii="宋体" w:hAnsi="宋体" w:eastAsia="宋体"/>
                <w:sz w:val="20"/>
              </w:rPr>
              <w:t>3</w:t>
            </w:r>
          </w:p>
        </w:tc>
        <w:tc>
          <w:tcPr>
            <w:tcW w:w="1440" w:type="dxa"/>
            <w:vAlign w:val="center"/>
          </w:tcPr>
          <w:p w14:paraId="238224AD">
            <w:pPr>
              <w:spacing w:after="0" w:line="240" w:lineRule="auto"/>
              <w:jc w:val="left"/>
            </w:pPr>
            <w:r>
              <w:rPr>
                <w:rFonts w:ascii="宋体" w:hAnsi="宋体" w:eastAsia="宋体"/>
                <w:sz w:val="20"/>
              </w:rPr>
              <w:t>2026-06-15至2027-06-14</w:t>
            </w:r>
          </w:p>
        </w:tc>
        <w:tc>
          <w:tcPr>
            <w:tcW w:w="1440" w:type="dxa"/>
            <w:vAlign w:val="center"/>
          </w:tcPr>
          <w:p w14:paraId="46ADF3D5">
            <w:pPr>
              <w:spacing w:after="0" w:line="240" w:lineRule="auto"/>
              <w:jc w:val="center"/>
            </w:pPr>
            <w:r>
              <w:rPr>
                <w:rFonts w:ascii="宋体" w:hAnsi="宋体" w:eastAsia="宋体"/>
                <w:sz w:val="20"/>
              </w:rPr>
              <w:t>365</w:t>
            </w:r>
          </w:p>
        </w:tc>
        <w:tc>
          <w:tcPr>
            <w:tcW w:w="1440" w:type="dxa"/>
            <w:vAlign w:val="center"/>
          </w:tcPr>
          <w:p w14:paraId="4F3F085D">
            <w:pPr>
              <w:spacing w:after="0" w:line="240" w:lineRule="auto"/>
              <w:jc w:val="center"/>
            </w:pPr>
            <w:r>
              <w:rPr>
                <w:rFonts w:ascii="宋体" w:hAnsi="宋体" w:eastAsia="宋体"/>
                <w:sz w:val="20"/>
              </w:rPr>
              <w:t>9000</w:t>
            </w:r>
          </w:p>
        </w:tc>
      </w:tr>
      <w:tr w14:paraId="28EA66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40" w:type="dxa"/>
            <w:vAlign w:val="center"/>
          </w:tcPr>
          <w:p w14:paraId="4CE8038E">
            <w:pPr>
              <w:spacing w:after="0" w:line="240" w:lineRule="auto"/>
              <w:jc w:val="center"/>
            </w:pPr>
            <w:r>
              <w:rPr>
                <w:rFonts w:ascii="宋体" w:hAnsi="宋体" w:eastAsia="宋体"/>
                <w:sz w:val="20"/>
              </w:rPr>
              <w:t>7</w:t>
            </w:r>
          </w:p>
        </w:tc>
        <w:tc>
          <w:tcPr>
            <w:tcW w:w="1440" w:type="dxa"/>
            <w:vAlign w:val="center"/>
          </w:tcPr>
          <w:p w14:paraId="7FEFC33F">
            <w:pPr>
              <w:spacing w:after="0" w:line="240" w:lineRule="auto"/>
              <w:jc w:val="left"/>
            </w:pPr>
            <w:r>
              <w:rPr>
                <w:rFonts w:ascii="宋体" w:hAnsi="宋体" w:eastAsia="宋体"/>
                <w:sz w:val="20"/>
              </w:rPr>
              <w:t>主楼 A13、A14 层</w:t>
            </w:r>
          </w:p>
        </w:tc>
        <w:tc>
          <w:tcPr>
            <w:tcW w:w="1440" w:type="dxa"/>
            <w:vAlign w:val="center"/>
          </w:tcPr>
          <w:p w14:paraId="372772A8">
            <w:pPr>
              <w:spacing w:after="0" w:line="240" w:lineRule="auto"/>
              <w:jc w:val="center"/>
            </w:pPr>
            <w:r>
              <w:rPr>
                <w:rFonts w:ascii="宋体" w:hAnsi="宋体" w:eastAsia="宋体"/>
                <w:sz w:val="20"/>
              </w:rPr>
              <w:t>2</w:t>
            </w:r>
          </w:p>
        </w:tc>
        <w:tc>
          <w:tcPr>
            <w:tcW w:w="1440" w:type="dxa"/>
            <w:vAlign w:val="center"/>
          </w:tcPr>
          <w:p w14:paraId="561A0316">
            <w:pPr>
              <w:spacing w:after="0" w:line="240" w:lineRule="auto"/>
              <w:jc w:val="left"/>
            </w:pPr>
            <w:r>
              <w:rPr>
                <w:rFonts w:ascii="宋体" w:hAnsi="宋体" w:eastAsia="宋体"/>
                <w:sz w:val="20"/>
              </w:rPr>
              <w:t>2026-08-01至2027-06-14</w:t>
            </w:r>
          </w:p>
        </w:tc>
        <w:tc>
          <w:tcPr>
            <w:tcW w:w="1440" w:type="dxa"/>
            <w:vAlign w:val="center"/>
          </w:tcPr>
          <w:p w14:paraId="1C2406D6">
            <w:pPr>
              <w:spacing w:after="0" w:line="240" w:lineRule="auto"/>
              <w:jc w:val="center"/>
            </w:pPr>
            <w:r>
              <w:rPr>
                <w:rFonts w:ascii="宋体" w:hAnsi="宋体" w:eastAsia="宋体"/>
                <w:sz w:val="20"/>
              </w:rPr>
              <w:t>318</w:t>
            </w:r>
          </w:p>
        </w:tc>
        <w:tc>
          <w:tcPr>
            <w:tcW w:w="1440" w:type="dxa"/>
            <w:vAlign w:val="center"/>
          </w:tcPr>
          <w:p w14:paraId="402637E8">
            <w:pPr>
              <w:spacing w:after="0" w:line="240" w:lineRule="auto"/>
              <w:jc w:val="center"/>
              <w:rPr>
                <w:rFonts w:hint="default" w:eastAsia="宋体"/>
                <w:lang w:val="en-US" w:eastAsia="zh-CN"/>
              </w:rPr>
            </w:pPr>
            <w:r>
              <w:rPr>
                <w:rFonts w:hint="eastAsia" w:ascii="宋体" w:hAnsi="宋体"/>
                <w:sz w:val="20"/>
                <w:lang w:val="en-US" w:eastAsia="zh-CN"/>
              </w:rPr>
              <w:t>5227</w:t>
            </w:r>
          </w:p>
        </w:tc>
      </w:tr>
      <w:tr w14:paraId="684C5A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40" w:type="dxa"/>
            <w:vAlign w:val="center"/>
          </w:tcPr>
          <w:p w14:paraId="35878BB5">
            <w:pPr>
              <w:spacing w:after="0" w:line="240" w:lineRule="auto"/>
              <w:jc w:val="center"/>
            </w:pPr>
            <w:r>
              <w:rPr>
                <w:rFonts w:ascii="宋体" w:hAnsi="宋体" w:eastAsia="宋体"/>
                <w:sz w:val="20"/>
              </w:rPr>
              <w:t>8</w:t>
            </w:r>
          </w:p>
        </w:tc>
        <w:tc>
          <w:tcPr>
            <w:tcW w:w="1440" w:type="dxa"/>
            <w:vAlign w:val="center"/>
          </w:tcPr>
          <w:p w14:paraId="574C3205">
            <w:pPr>
              <w:spacing w:after="0" w:line="240" w:lineRule="auto"/>
              <w:jc w:val="left"/>
            </w:pPr>
            <w:r>
              <w:rPr>
                <w:rFonts w:ascii="宋体" w:hAnsi="宋体" w:eastAsia="宋体"/>
                <w:sz w:val="20"/>
              </w:rPr>
              <w:t>地质楼 2、3、6、9、10 层</w:t>
            </w:r>
          </w:p>
        </w:tc>
        <w:tc>
          <w:tcPr>
            <w:tcW w:w="1440" w:type="dxa"/>
            <w:vAlign w:val="center"/>
          </w:tcPr>
          <w:p w14:paraId="4C8FF0C6">
            <w:pPr>
              <w:spacing w:after="0" w:line="240" w:lineRule="auto"/>
              <w:jc w:val="center"/>
            </w:pPr>
            <w:r>
              <w:rPr>
                <w:rFonts w:ascii="宋体" w:hAnsi="宋体" w:eastAsia="宋体"/>
                <w:sz w:val="20"/>
              </w:rPr>
              <w:t>5</w:t>
            </w:r>
          </w:p>
        </w:tc>
        <w:tc>
          <w:tcPr>
            <w:tcW w:w="1440" w:type="dxa"/>
            <w:vAlign w:val="center"/>
          </w:tcPr>
          <w:p w14:paraId="2D895469">
            <w:pPr>
              <w:spacing w:after="0" w:line="240" w:lineRule="auto"/>
              <w:jc w:val="left"/>
            </w:pPr>
            <w:r>
              <w:rPr>
                <w:rFonts w:ascii="宋体" w:hAnsi="宋体" w:eastAsia="宋体"/>
                <w:sz w:val="20"/>
              </w:rPr>
              <w:t>2026-09-01至2027-06-14</w:t>
            </w:r>
          </w:p>
        </w:tc>
        <w:tc>
          <w:tcPr>
            <w:tcW w:w="1440" w:type="dxa"/>
            <w:vAlign w:val="center"/>
          </w:tcPr>
          <w:p w14:paraId="0C2BFA12">
            <w:pPr>
              <w:spacing w:after="0" w:line="240" w:lineRule="auto"/>
              <w:jc w:val="center"/>
              <w:rPr>
                <w:rFonts w:hint="eastAsia" w:eastAsia="宋体"/>
                <w:lang w:val="en-US" w:eastAsia="zh-CN"/>
              </w:rPr>
            </w:pPr>
            <w:r>
              <w:rPr>
                <w:rFonts w:ascii="宋体" w:hAnsi="宋体" w:eastAsia="宋体"/>
                <w:sz w:val="20"/>
              </w:rPr>
              <w:t>28</w:t>
            </w:r>
            <w:r>
              <w:rPr>
                <w:rFonts w:hint="eastAsia" w:ascii="宋体" w:hAnsi="宋体"/>
                <w:sz w:val="20"/>
                <w:lang w:val="en-US" w:eastAsia="zh-CN"/>
              </w:rPr>
              <w:t>7</w:t>
            </w:r>
          </w:p>
        </w:tc>
        <w:tc>
          <w:tcPr>
            <w:tcW w:w="1440" w:type="dxa"/>
            <w:vAlign w:val="center"/>
          </w:tcPr>
          <w:p w14:paraId="7869207A">
            <w:pPr>
              <w:spacing w:after="0" w:line="240" w:lineRule="auto"/>
              <w:jc w:val="center"/>
              <w:rPr>
                <w:rFonts w:hint="default" w:eastAsia="宋体"/>
                <w:lang w:val="en-US" w:eastAsia="zh-CN"/>
              </w:rPr>
            </w:pPr>
            <w:r>
              <w:rPr>
                <w:rFonts w:ascii="宋体" w:hAnsi="宋体" w:eastAsia="宋体"/>
                <w:sz w:val="20"/>
              </w:rPr>
              <w:t>117</w:t>
            </w:r>
            <w:r>
              <w:rPr>
                <w:rFonts w:hint="eastAsia" w:ascii="宋体" w:hAnsi="宋体"/>
                <w:sz w:val="20"/>
                <w:lang w:val="en-US" w:eastAsia="zh-CN"/>
              </w:rPr>
              <w:t>94</w:t>
            </w:r>
          </w:p>
        </w:tc>
      </w:tr>
      <w:tr w14:paraId="177E80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40" w:type="dxa"/>
            <w:vAlign w:val="center"/>
          </w:tcPr>
          <w:p w14:paraId="27F175F5">
            <w:pPr>
              <w:spacing w:after="0" w:line="240" w:lineRule="auto"/>
              <w:jc w:val="center"/>
            </w:pPr>
            <w:r>
              <w:rPr>
                <w:rFonts w:ascii="宋体" w:hAnsi="宋体" w:eastAsia="宋体"/>
                <w:sz w:val="20"/>
              </w:rPr>
              <w:t>9</w:t>
            </w:r>
          </w:p>
        </w:tc>
        <w:tc>
          <w:tcPr>
            <w:tcW w:w="1440" w:type="dxa"/>
            <w:vAlign w:val="center"/>
          </w:tcPr>
          <w:p w14:paraId="7A8A4F0D">
            <w:pPr>
              <w:spacing w:after="0" w:line="240" w:lineRule="auto"/>
              <w:jc w:val="left"/>
            </w:pPr>
            <w:r>
              <w:rPr>
                <w:rFonts w:ascii="宋体" w:hAnsi="宋体" w:eastAsia="宋体"/>
                <w:sz w:val="20"/>
              </w:rPr>
              <w:t>东教 1、2、3、4、5、6、9 层</w:t>
            </w:r>
          </w:p>
        </w:tc>
        <w:tc>
          <w:tcPr>
            <w:tcW w:w="1440" w:type="dxa"/>
            <w:vAlign w:val="center"/>
          </w:tcPr>
          <w:p w14:paraId="3C46465B">
            <w:pPr>
              <w:spacing w:after="0" w:line="240" w:lineRule="auto"/>
              <w:jc w:val="center"/>
              <w:rPr>
                <w:rFonts w:hint="default" w:eastAsia="宋体"/>
                <w:lang w:val="en-US" w:eastAsia="zh-CN"/>
              </w:rPr>
            </w:pPr>
            <w:r>
              <w:rPr>
                <w:rFonts w:hint="eastAsia" w:ascii="宋体" w:hAnsi="宋体" w:eastAsia="宋体"/>
                <w:sz w:val="20"/>
                <w:lang w:val="en-US" w:eastAsia="zh-CN"/>
              </w:rPr>
              <w:t>7</w:t>
            </w:r>
            <w:r>
              <w:rPr>
                <w:rFonts w:hint="eastAsia" w:ascii="宋体" w:hAnsi="宋体" w:eastAsia="宋体"/>
                <w:sz w:val="20"/>
                <w:lang w:eastAsia="zh-CN"/>
              </w:rPr>
              <w:t>（两台赠送实际结算</w:t>
            </w:r>
            <w:r>
              <w:rPr>
                <w:rFonts w:hint="eastAsia" w:ascii="宋体" w:hAnsi="宋体" w:eastAsia="宋体"/>
                <w:sz w:val="20"/>
                <w:lang w:val="en-US" w:eastAsia="zh-CN"/>
              </w:rPr>
              <w:t>5台）</w:t>
            </w:r>
          </w:p>
        </w:tc>
        <w:tc>
          <w:tcPr>
            <w:tcW w:w="1440" w:type="dxa"/>
            <w:vAlign w:val="center"/>
          </w:tcPr>
          <w:p w14:paraId="770A6F6D">
            <w:pPr>
              <w:spacing w:after="0" w:line="240" w:lineRule="auto"/>
              <w:jc w:val="left"/>
            </w:pPr>
            <w:r>
              <w:rPr>
                <w:rFonts w:ascii="宋体" w:hAnsi="宋体" w:eastAsia="宋体"/>
                <w:sz w:val="20"/>
              </w:rPr>
              <w:t>2026-09-01至2027-06-14</w:t>
            </w:r>
          </w:p>
        </w:tc>
        <w:tc>
          <w:tcPr>
            <w:tcW w:w="1440" w:type="dxa"/>
            <w:vAlign w:val="center"/>
          </w:tcPr>
          <w:p w14:paraId="14606893">
            <w:pPr>
              <w:spacing w:after="0" w:line="240" w:lineRule="auto"/>
              <w:jc w:val="center"/>
              <w:rPr>
                <w:rFonts w:hint="eastAsia" w:eastAsia="宋体"/>
                <w:lang w:val="en-US" w:eastAsia="zh-CN"/>
              </w:rPr>
            </w:pPr>
            <w:r>
              <w:rPr>
                <w:rFonts w:ascii="宋体" w:hAnsi="宋体" w:eastAsia="宋体"/>
                <w:sz w:val="20"/>
              </w:rPr>
              <w:t>28</w:t>
            </w:r>
            <w:r>
              <w:rPr>
                <w:rFonts w:hint="eastAsia" w:ascii="宋体" w:hAnsi="宋体"/>
                <w:sz w:val="20"/>
                <w:lang w:val="en-US" w:eastAsia="zh-CN"/>
              </w:rPr>
              <w:t>7</w:t>
            </w:r>
          </w:p>
        </w:tc>
        <w:tc>
          <w:tcPr>
            <w:tcW w:w="1440" w:type="dxa"/>
            <w:vAlign w:val="center"/>
          </w:tcPr>
          <w:p w14:paraId="280D57BC">
            <w:pPr>
              <w:spacing w:after="0" w:line="240" w:lineRule="auto"/>
              <w:jc w:val="center"/>
              <w:rPr>
                <w:rFonts w:hint="default" w:eastAsia="宋体"/>
                <w:lang w:val="en-US" w:eastAsia="zh-CN"/>
              </w:rPr>
            </w:pPr>
            <w:r>
              <w:rPr>
                <w:rFonts w:ascii="宋体" w:hAnsi="宋体" w:eastAsia="宋体"/>
                <w:sz w:val="20"/>
              </w:rPr>
              <w:t>117</w:t>
            </w:r>
            <w:r>
              <w:rPr>
                <w:rFonts w:hint="eastAsia" w:ascii="宋体" w:hAnsi="宋体"/>
                <w:sz w:val="20"/>
                <w:lang w:val="en-US" w:eastAsia="zh-CN"/>
              </w:rPr>
              <w:t>94</w:t>
            </w:r>
          </w:p>
        </w:tc>
      </w:tr>
      <w:tr w14:paraId="070911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40" w:type="dxa"/>
            <w:vAlign w:val="center"/>
          </w:tcPr>
          <w:p w14:paraId="48506338">
            <w:pPr>
              <w:spacing w:after="0" w:line="240" w:lineRule="auto"/>
              <w:jc w:val="center"/>
            </w:pPr>
            <w:r>
              <w:rPr>
                <w:rFonts w:ascii="宋体" w:hAnsi="宋体" w:eastAsia="宋体"/>
                <w:sz w:val="20"/>
              </w:rPr>
              <w:t>10</w:t>
            </w:r>
          </w:p>
        </w:tc>
        <w:tc>
          <w:tcPr>
            <w:tcW w:w="1440" w:type="dxa"/>
            <w:vAlign w:val="center"/>
          </w:tcPr>
          <w:p w14:paraId="1BFE1C31">
            <w:pPr>
              <w:spacing w:after="0" w:line="240" w:lineRule="auto"/>
              <w:jc w:val="left"/>
            </w:pPr>
            <w:r>
              <w:rPr>
                <w:rFonts w:ascii="宋体" w:hAnsi="宋体" w:eastAsia="宋体"/>
                <w:sz w:val="20"/>
              </w:rPr>
              <w:t>实验楼 1</w:t>
            </w:r>
          </w:p>
        </w:tc>
        <w:tc>
          <w:tcPr>
            <w:tcW w:w="1440" w:type="dxa"/>
            <w:vAlign w:val="center"/>
          </w:tcPr>
          <w:p w14:paraId="3C3DE50B">
            <w:pPr>
              <w:spacing w:after="0" w:line="240" w:lineRule="auto"/>
              <w:jc w:val="center"/>
            </w:pPr>
            <w:r>
              <w:rPr>
                <w:rFonts w:ascii="宋体" w:hAnsi="宋体" w:eastAsia="宋体"/>
                <w:sz w:val="20"/>
              </w:rPr>
              <w:t>1</w:t>
            </w:r>
          </w:p>
        </w:tc>
        <w:tc>
          <w:tcPr>
            <w:tcW w:w="1440" w:type="dxa"/>
            <w:vAlign w:val="center"/>
          </w:tcPr>
          <w:p w14:paraId="524DFD5A">
            <w:pPr>
              <w:spacing w:after="0" w:line="240" w:lineRule="auto"/>
              <w:jc w:val="left"/>
            </w:pPr>
            <w:r>
              <w:rPr>
                <w:rFonts w:ascii="宋体" w:hAnsi="宋体" w:eastAsia="宋体"/>
                <w:sz w:val="20"/>
              </w:rPr>
              <w:t>2026-09-01至2027-06-14</w:t>
            </w:r>
          </w:p>
        </w:tc>
        <w:tc>
          <w:tcPr>
            <w:tcW w:w="1440" w:type="dxa"/>
            <w:vAlign w:val="center"/>
          </w:tcPr>
          <w:p w14:paraId="118706DE">
            <w:pPr>
              <w:spacing w:after="0" w:line="240" w:lineRule="auto"/>
              <w:jc w:val="center"/>
              <w:rPr>
                <w:rFonts w:hint="eastAsia" w:eastAsia="宋体"/>
                <w:lang w:val="en-US" w:eastAsia="zh-CN"/>
              </w:rPr>
            </w:pPr>
            <w:r>
              <w:rPr>
                <w:rFonts w:ascii="宋体" w:hAnsi="宋体" w:eastAsia="宋体"/>
                <w:sz w:val="20"/>
              </w:rPr>
              <w:t>28</w:t>
            </w:r>
            <w:r>
              <w:rPr>
                <w:rFonts w:hint="eastAsia" w:ascii="宋体" w:hAnsi="宋体"/>
                <w:sz w:val="20"/>
                <w:lang w:val="en-US" w:eastAsia="zh-CN"/>
              </w:rPr>
              <w:t>7</w:t>
            </w:r>
          </w:p>
        </w:tc>
        <w:tc>
          <w:tcPr>
            <w:tcW w:w="1440" w:type="dxa"/>
            <w:vAlign w:val="center"/>
          </w:tcPr>
          <w:p w14:paraId="48596302">
            <w:pPr>
              <w:spacing w:after="0" w:line="240" w:lineRule="auto"/>
              <w:jc w:val="center"/>
              <w:rPr>
                <w:rFonts w:hint="eastAsia" w:eastAsia="宋体"/>
                <w:lang w:val="en-US" w:eastAsia="zh-CN"/>
              </w:rPr>
            </w:pPr>
            <w:r>
              <w:rPr>
                <w:rFonts w:ascii="宋体" w:hAnsi="宋体" w:eastAsia="宋体"/>
                <w:sz w:val="20"/>
              </w:rPr>
              <w:t>235</w:t>
            </w:r>
            <w:r>
              <w:rPr>
                <w:rFonts w:hint="eastAsia" w:ascii="宋体" w:hAnsi="宋体"/>
                <w:sz w:val="20"/>
                <w:lang w:val="en-US" w:eastAsia="zh-CN"/>
              </w:rPr>
              <w:t>9</w:t>
            </w:r>
          </w:p>
        </w:tc>
      </w:tr>
      <w:tr w14:paraId="0C6D95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40" w:type="dxa"/>
            <w:vAlign w:val="center"/>
          </w:tcPr>
          <w:p w14:paraId="6DB6B3F4">
            <w:pPr>
              <w:spacing w:after="0" w:line="240" w:lineRule="auto"/>
              <w:jc w:val="center"/>
            </w:pPr>
            <w:r>
              <w:rPr>
                <w:rFonts w:ascii="宋体" w:hAnsi="宋体" w:eastAsia="宋体"/>
                <w:sz w:val="20"/>
              </w:rPr>
              <w:t>11</w:t>
            </w:r>
          </w:p>
        </w:tc>
        <w:tc>
          <w:tcPr>
            <w:tcW w:w="1440" w:type="dxa"/>
            <w:vAlign w:val="center"/>
          </w:tcPr>
          <w:p w14:paraId="1B34A4AB">
            <w:pPr>
              <w:spacing w:after="0" w:line="240" w:lineRule="auto"/>
              <w:jc w:val="left"/>
            </w:pPr>
            <w:r>
              <w:rPr>
                <w:rFonts w:ascii="宋体" w:hAnsi="宋体" w:eastAsia="宋体"/>
                <w:sz w:val="20"/>
              </w:rPr>
              <w:t>五教北 1、2 层，南 2 层</w:t>
            </w:r>
          </w:p>
        </w:tc>
        <w:tc>
          <w:tcPr>
            <w:tcW w:w="1440" w:type="dxa"/>
            <w:vAlign w:val="center"/>
          </w:tcPr>
          <w:p w14:paraId="56B23D3F">
            <w:pPr>
              <w:spacing w:after="0" w:line="240" w:lineRule="auto"/>
              <w:jc w:val="center"/>
            </w:pPr>
            <w:r>
              <w:rPr>
                <w:rFonts w:ascii="宋体" w:hAnsi="宋体" w:eastAsia="宋体"/>
                <w:sz w:val="20"/>
              </w:rPr>
              <w:t>3</w:t>
            </w:r>
          </w:p>
        </w:tc>
        <w:tc>
          <w:tcPr>
            <w:tcW w:w="1440" w:type="dxa"/>
            <w:vAlign w:val="center"/>
          </w:tcPr>
          <w:p w14:paraId="6D73BE2F">
            <w:pPr>
              <w:spacing w:after="0" w:line="240" w:lineRule="auto"/>
              <w:jc w:val="left"/>
            </w:pPr>
            <w:r>
              <w:rPr>
                <w:rFonts w:ascii="宋体" w:hAnsi="宋体" w:eastAsia="宋体"/>
                <w:sz w:val="20"/>
              </w:rPr>
              <w:t>2026-09-01至2027-06-14</w:t>
            </w:r>
          </w:p>
        </w:tc>
        <w:tc>
          <w:tcPr>
            <w:tcW w:w="1440" w:type="dxa"/>
            <w:vAlign w:val="center"/>
          </w:tcPr>
          <w:p w14:paraId="59DF4DE6">
            <w:pPr>
              <w:spacing w:after="0" w:line="240" w:lineRule="auto"/>
              <w:jc w:val="center"/>
              <w:rPr>
                <w:rFonts w:hint="eastAsia" w:eastAsia="宋体"/>
                <w:lang w:val="en-US" w:eastAsia="zh-CN"/>
              </w:rPr>
            </w:pPr>
            <w:r>
              <w:rPr>
                <w:rFonts w:ascii="宋体" w:hAnsi="宋体" w:eastAsia="宋体"/>
                <w:sz w:val="20"/>
              </w:rPr>
              <w:t>28</w:t>
            </w:r>
            <w:r>
              <w:rPr>
                <w:rFonts w:hint="eastAsia" w:ascii="宋体" w:hAnsi="宋体"/>
                <w:sz w:val="20"/>
                <w:lang w:val="en-US" w:eastAsia="zh-CN"/>
              </w:rPr>
              <w:t>7</w:t>
            </w:r>
          </w:p>
        </w:tc>
        <w:tc>
          <w:tcPr>
            <w:tcW w:w="1440" w:type="dxa"/>
            <w:vAlign w:val="center"/>
          </w:tcPr>
          <w:p w14:paraId="55CF9939">
            <w:pPr>
              <w:spacing w:after="0" w:line="240" w:lineRule="auto"/>
              <w:jc w:val="center"/>
              <w:rPr>
                <w:rFonts w:hint="default" w:eastAsia="宋体"/>
                <w:lang w:val="en-US" w:eastAsia="zh-CN"/>
              </w:rPr>
            </w:pPr>
            <w:r>
              <w:rPr>
                <w:rFonts w:ascii="宋体" w:hAnsi="宋体" w:eastAsia="宋体"/>
                <w:sz w:val="20"/>
              </w:rPr>
              <w:t>70</w:t>
            </w:r>
            <w:r>
              <w:rPr>
                <w:rFonts w:hint="eastAsia" w:ascii="宋体" w:hAnsi="宋体"/>
                <w:sz w:val="20"/>
                <w:lang w:val="en-US" w:eastAsia="zh-CN"/>
              </w:rPr>
              <w:t>77</w:t>
            </w:r>
          </w:p>
        </w:tc>
      </w:tr>
      <w:tr w14:paraId="68AD83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40" w:type="dxa"/>
            <w:vAlign w:val="center"/>
          </w:tcPr>
          <w:p w14:paraId="7D2F8BCB">
            <w:pPr>
              <w:spacing w:after="0" w:line="240" w:lineRule="auto"/>
              <w:jc w:val="center"/>
            </w:pPr>
            <w:r>
              <w:rPr>
                <w:rFonts w:ascii="宋体" w:hAnsi="宋体" w:eastAsia="宋体"/>
                <w:sz w:val="20"/>
              </w:rPr>
              <w:t>12</w:t>
            </w:r>
          </w:p>
        </w:tc>
        <w:tc>
          <w:tcPr>
            <w:tcW w:w="1440" w:type="dxa"/>
            <w:vAlign w:val="center"/>
          </w:tcPr>
          <w:p w14:paraId="17C257E2">
            <w:pPr>
              <w:spacing w:after="0" w:line="240" w:lineRule="auto"/>
              <w:jc w:val="left"/>
            </w:pPr>
            <w:r>
              <w:rPr>
                <w:rFonts w:ascii="宋体" w:hAnsi="宋体" w:eastAsia="宋体"/>
                <w:sz w:val="20"/>
              </w:rPr>
              <w:t>理学院 A 座 2 层</w:t>
            </w:r>
          </w:p>
        </w:tc>
        <w:tc>
          <w:tcPr>
            <w:tcW w:w="1440" w:type="dxa"/>
            <w:vAlign w:val="center"/>
          </w:tcPr>
          <w:p w14:paraId="37B48107">
            <w:pPr>
              <w:spacing w:after="0" w:line="240" w:lineRule="auto"/>
              <w:jc w:val="center"/>
            </w:pPr>
            <w:r>
              <w:rPr>
                <w:rFonts w:ascii="宋体" w:hAnsi="宋体" w:eastAsia="宋体"/>
                <w:sz w:val="20"/>
              </w:rPr>
              <w:t>1</w:t>
            </w:r>
          </w:p>
        </w:tc>
        <w:tc>
          <w:tcPr>
            <w:tcW w:w="1440" w:type="dxa"/>
            <w:vAlign w:val="center"/>
          </w:tcPr>
          <w:p w14:paraId="19F1B9CF">
            <w:pPr>
              <w:spacing w:after="0" w:line="240" w:lineRule="auto"/>
              <w:jc w:val="left"/>
            </w:pPr>
            <w:r>
              <w:rPr>
                <w:rFonts w:ascii="宋体" w:hAnsi="宋体" w:eastAsia="宋体"/>
                <w:sz w:val="20"/>
              </w:rPr>
              <w:t>2026-09-15至2027-06-14</w:t>
            </w:r>
          </w:p>
        </w:tc>
        <w:tc>
          <w:tcPr>
            <w:tcW w:w="1440" w:type="dxa"/>
            <w:vAlign w:val="center"/>
          </w:tcPr>
          <w:p w14:paraId="662E933C">
            <w:pPr>
              <w:spacing w:after="0" w:line="240" w:lineRule="auto"/>
              <w:jc w:val="center"/>
              <w:rPr>
                <w:rFonts w:hint="eastAsia" w:eastAsia="宋体"/>
                <w:lang w:val="en-US" w:eastAsia="zh-CN"/>
              </w:rPr>
            </w:pPr>
            <w:r>
              <w:rPr>
                <w:rFonts w:ascii="宋体" w:hAnsi="宋体" w:eastAsia="宋体"/>
                <w:sz w:val="20"/>
              </w:rPr>
              <w:t>27</w:t>
            </w:r>
            <w:r>
              <w:rPr>
                <w:rFonts w:hint="eastAsia" w:ascii="宋体" w:hAnsi="宋体"/>
                <w:sz w:val="20"/>
                <w:lang w:val="en-US" w:eastAsia="zh-CN"/>
              </w:rPr>
              <w:t>3</w:t>
            </w:r>
          </w:p>
        </w:tc>
        <w:tc>
          <w:tcPr>
            <w:tcW w:w="1440" w:type="dxa"/>
            <w:vAlign w:val="center"/>
          </w:tcPr>
          <w:p w14:paraId="4E4D1F28">
            <w:pPr>
              <w:spacing w:after="0" w:line="240" w:lineRule="auto"/>
              <w:jc w:val="center"/>
              <w:rPr>
                <w:rFonts w:hint="default" w:eastAsia="宋体"/>
                <w:lang w:val="en-US" w:eastAsia="zh-CN"/>
              </w:rPr>
            </w:pPr>
            <w:r>
              <w:rPr>
                <w:rFonts w:ascii="宋体" w:hAnsi="宋体" w:eastAsia="宋体"/>
                <w:sz w:val="20"/>
              </w:rPr>
              <w:t>22</w:t>
            </w:r>
            <w:r>
              <w:rPr>
                <w:rFonts w:hint="eastAsia" w:ascii="宋体" w:hAnsi="宋体"/>
                <w:sz w:val="20"/>
                <w:lang w:val="en-US" w:eastAsia="zh-CN"/>
              </w:rPr>
              <w:t>44</w:t>
            </w:r>
          </w:p>
        </w:tc>
      </w:tr>
      <w:tr w14:paraId="702ED3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40" w:type="dxa"/>
            <w:vAlign w:val="center"/>
          </w:tcPr>
          <w:p w14:paraId="53007314">
            <w:pPr>
              <w:spacing w:after="0" w:line="240" w:lineRule="auto"/>
              <w:jc w:val="center"/>
            </w:pPr>
            <w:r>
              <w:rPr>
                <w:rFonts w:ascii="宋体" w:hAnsi="宋体" w:eastAsia="宋体"/>
                <w:sz w:val="20"/>
              </w:rPr>
              <w:t>13</w:t>
            </w:r>
          </w:p>
        </w:tc>
        <w:tc>
          <w:tcPr>
            <w:tcW w:w="1440" w:type="dxa"/>
            <w:vAlign w:val="center"/>
          </w:tcPr>
          <w:p w14:paraId="19220C5B">
            <w:pPr>
              <w:spacing w:after="0" w:line="240" w:lineRule="auto"/>
              <w:jc w:val="left"/>
            </w:pPr>
            <w:r>
              <w:rPr>
                <w:rFonts w:ascii="宋体" w:hAnsi="宋体" w:eastAsia="宋体"/>
                <w:sz w:val="20"/>
              </w:rPr>
              <w:t>主楼 B13 层</w:t>
            </w:r>
          </w:p>
        </w:tc>
        <w:tc>
          <w:tcPr>
            <w:tcW w:w="1440" w:type="dxa"/>
            <w:vAlign w:val="center"/>
          </w:tcPr>
          <w:p w14:paraId="6318859A">
            <w:pPr>
              <w:spacing w:after="0" w:line="240" w:lineRule="auto"/>
              <w:jc w:val="center"/>
            </w:pPr>
            <w:r>
              <w:rPr>
                <w:rFonts w:ascii="宋体" w:hAnsi="宋体" w:eastAsia="宋体"/>
                <w:sz w:val="20"/>
              </w:rPr>
              <w:t>1</w:t>
            </w:r>
          </w:p>
        </w:tc>
        <w:tc>
          <w:tcPr>
            <w:tcW w:w="1440" w:type="dxa"/>
            <w:vAlign w:val="center"/>
          </w:tcPr>
          <w:p w14:paraId="7529E287">
            <w:pPr>
              <w:spacing w:after="0" w:line="240" w:lineRule="auto"/>
              <w:jc w:val="left"/>
            </w:pPr>
            <w:r>
              <w:rPr>
                <w:rFonts w:ascii="宋体" w:hAnsi="宋体" w:eastAsia="宋体"/>
                <w:sz w:val="20"/>
              </w:rPr>
              <w:t>2027-03-26至2027-06-14</w:t>
            </w:r>
          </w:p>
        </w:tc>
        <w:tc>
          <w:tcPr>
            <w:tcW w:w="1440" w:type="dxa"/>
            <w:vAlign w:val="center"/>
          </w:tcPr>
          <w:p w14:paraId="7F18B1C2">
            <w:pPr>
              <w:spacing w:after="0" w:line="240" w:lineRule="auto"/>
              <w:jc w:val="center"/>
            </w:pPr>
            <w:r>
              <w:rPr>
                <w:rFonts w:ascii="宋体" w:hAnsi="宋体" w:eastAsia="宋体"/>
                <w:sz w:val="20"/>
              </w:rPr>
              <w:t>81</w:t>
            </w:r>
          </w:p>
        </w:tc>
        <w:tc>
          <w:tcPr>
            <w:tcW w:w="1440" w:type="dxa"/>
            <w:vAlign w:val="center"/>
          </w:tcPr>
          <w:p w14:paraId="2EE1CE9E">
            <w:pPr>
              <w:spacing w:after="0" w:line="240" w:lineRule="auto"/>
              <w:jc w:val="center"/>
            </w:pPr>
            <w:r>
              <w:rPr>
                <w:rFonts w:ascii="宋体" w:hAnsi="宋体" w:eastAsia="宋体"/>
                <w:sz w:val="20"/>
              </w:rPr>
              <w:t>666</w:t>
            </w:r>
          </w:p>
        </w:tc>
      </w:tr>
      <w:tr w14:paraId="64ECEC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40" w:type="dxa"/>
            <w:vAlign w:val="center"/>
          </w:tcPr>
          <w:p w14:paraId="2623D282">
            <w:pPr>
              <w:spacing w:after="0" w:line="240" w:lineRule="auto"/>
              <w:jc w:val="center"/>
            </w:pPr>
            <w:r>
              <w:rPr>
                <w:rFonts w:ascii="宋体" w:hAnsi="宋体" w:eastAsia="宋体"/>
                <w:sz w:val="20"/>
              </w:rPr>
              <w:t>14</w:t>
            </w:r>
          </w:p>
        </w:tc>
        <w:tc>
          <w:tcPr>
            <w:tcW w:w="1440" w:type="dxa"/>
            <w:vAlign w:val="center"/>
          </w:tcPr>
          <w:p w14:paraId="18C0310A">
            <w:pPr>
              <w:spacing w:after="0" w:line="240" w:lineRule="auto"/>
              <w:jc w:val="left"/>
            </w:pPr>
            <w:r>
              <w:rPr>
                <w:rFonts w:ascii="宋体" w:hAnsi="宋体" w:eastAsia="宋体"/>
                <w:sz w:val="20"/>
              </w:rPr>
              <w:t>主楼 B2 层</w:t>
            </w:r>
          </w:p>
        </w:tc>
        <w:tc>
          <w:tcPr>
            <w:tcW w:w="1440" w:type="dxa"/>
            <w:vAlign w:val="center"/>
          </w:tcPr>
          <w:p w14:paraId="7E1C579F">
            <w:pPr>
              <w:spacing w:after="0" w:line="240" w:lineRule="auto"/>
              <w:jc w:val="center"/>
            </w:pPr>
            <w:r>
              <w:rPr>
                <w:rFonts w:ascii="宋体" w:hAnsi="宋体" w:eastAsia="宋体"/>
                <w:sz w:val="20"/>
              </w:rPr>
              <w:t>1</w:t>
            </w:r>
          </w:p>
        </w:tc>
        <w:tc>
          <w:tcPr>
            <w:tcW w:w="1440" w:type="dxa"/>
            <w:vAlign w:val="center"/>
          </w:tcPr>
          <w:p w14:paraId="04883A78">
            <w:pPr>
              <w:spacing w:after="0" w:line="240" w:lineRule="auto"/>
              <w:jc w:val="left"/>
            </w:pPr>
            <w:r>
              <w:rPr>
                <w:rFonts w:ascii="宋体" w:hAnsi="宋体" w:eastAsia="宋体"/>
                <w:sz w:val="20"/>
              </w:rPr>
              <w:t>2027-05-25至2027-06-14</w:t>
            </w:r>
          </w:p>
        </w:tc>
        <w:tc>
          <w:tcPr>
            <w:tcW w:w="1440" w:type="dxa"/>
            <w:vAlign w:val="center"/>
          </w:tcPr>
          <w:p w14:paraId="540EFD9D">
            <w:pPr>
              <w:spacing w:after="0" w:line="240" w:lineRule="auto"/>
              <w:jc w:val="center"/>
            </w:pPr>
            <w:r>
              <w:rPr>
                <w:rFonts w:ascii="宋体" w:hAnsi="宋体" w:eastAsia="宋体"/>
                <w:sz w:val="20"/>
              </w:rPr>
              <w:t>21</w:t>
            </w:r>
          </w:p>
        </w:tc>
        <w:tc>
          <w:tcPr>
            <w:tcW w:w="1440" w:type="dxa"/>
            <w:vAlign w:val="center"/>
          </w:tcPr>
          <w:p w14:paraId="34905658">
            <w:pPr>
              <w:spacing w:after="0" w:line="240" w:lineRule="auto"/>
              <w:jc w:val="center"/>
            </w:pPr>
            <w:r>
              <w:rPr>
                <w:rFonts w:ascii="宋体" w:hAnsi="宋体" w:eastAsia="宋体"/>
                <w:sz w:val="20"/>
              </w:rPr>
              <w:t>173</w:t>
            </w:r>
          </w:p>
        </w:tc>
      </w:tr>
      <w:tr w14:paraId="14B61E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40" w:type="dxa"/>
            <w:vAlign w:val="center"/>
          </w:tcPr>
          <w:p w14:paraId="3E1CA877">
            <w:pPr>
              <w:spacing w:after="0" w:line="240" w:lineRule="auto"/>
              <w:jc w:val="center"/>
            </w:pPr>
          </w:p>
        </w:tc>
        <w:tc>
          <w:tcPr>
            <w:tcW w:w="1440" w:type="dxa"/>
            <w:vAlign w:val="center"/>
          </w:tcPr>
          <w:p w14:paraId="09D3DD52">
            <w:pPr>
              <w:spacing w:after="0" w:line="240" w:lineRule="auto"/>
              <w:jc w:val="left"/>
            </w:pPr>
            <w:r>
              <w:rPr>
                <w:rFonts w:ascii="宋体" w:hAnsi="宋体" w:eastAsia="宋体"/>
                <w:b/>
                <w:sz w:val="20"/>
              </w:rPr>
              <w:t>合计</w:t>
            </w:r>
          </w:p>
        </w:tc>
        <w:tc>
          <w:tcPr>
            <w:tcW w:w="1440" w:type="dxa"/>
            <w:vAlign w:val="center"/>
          </w:tcPr>
          <w:p w14:paraId="6EDA36F4">
            <w:pPr>
              <w:spacing w:after="0" w:line="240" w:lineRule="auto"/>
              <w:jc w:val="center"/>
            </w:pPr>
            <w:r>
              <w:rPr>
                <w:rFonts w:ascii="宋体" w:hAnsi="宋体" w:eastAsia="宋体"/>
                <w:b/>
                <w:sz w:val="20"/>
              </w:rPr>
              <w:t>29</w:t>
            </w:r>
          </w:p>
        </w:tc>
        <w:tc>
          <w:tcPr>
            <w:tcW w:w="1440" w:type="dxa"/>
            <w:vAlign w:val="center"/>
          </w:tcPr>
          <w:p w14:paraId="1247FA09">
            <w:pPr>
              <w:spacing w:after="0" w:line="240" w:lineRule="auto"/>
              <w:jc w:val="left"/>
            </w:pPr>
            <w:r>
              <w:rPr>
                <w:rFonts w:ascii="宋体" w:hAnsi="宋体" w:eastAsia="宋体"/>
                <w:b/>
                <w:sz w:val="20"/>
              </w:rPr>
              <w:t>-</w:t>
            </w:r>
          </w:p>
        </w:tc>
        <w:tc>
          <w:tcPr>
            <w:tcW w:w="1440" w:type="dxa"/>
            <w:vAlign w:val="center"/>
          </w:tcPr>
          <w:p w14:paraId="02D4241F">
            <w:pPr>
              <w:spacing w:after="0" w:line="240" w:lineRule="auto"/>
              <w:jc w:val="center"/>
            </w:pPr>
            <w:r>
              <w:rPr>
                <w:rFonts w:ascii="宋体" w:hAnsi="宋体" w:eastAsia="宋体"/>
                <w:b/>
                <w:sz w:val="20"/>
              </w:rPr>
              <w:t>-</w:t>
            </w:r>
          </w:p>
        </w:tc>
        <w:tc>
          <w:tcPr>
            <w:tcW w:w="1440" w:type="dxa"/>
            <w:vAlign w:val="center"/>
          </w:tcPr>
          <w:p w14:paraId="0DFDFB98">
            <w:pPr>
              <w:spacing w:after="0" w:line="240" w:lineRule="auto"/>
              <w:jc w:val="center"/>
              <w:rPr>
                <w:rFonts w:hint="default" w:eastAsia="宋体"/>
                <w:lang w:val="en-US" w:eastAsia="zh-CN"/>
              </w:rPr>
            </w:pPr>
            <w:r>
              <w:rPr>
                <w:rFonts w:hint="eastAsia" w:ascii="宋体" w:hAnsi="宋体"/>
                <w:b/>
                <w:sz w:val="20"/>
                <w:lang w:val="en-US" w:eastAsia="zh-CN"/>
              </w:rPr>
              <w:t>65614</w:t>
            </w:r>
          </w:p>
        </w:tc>
      </w:tr>
    </w:tbl>
    <w:p w14:paraId="2CC59F3F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/>
        <w:rPr>
          <w:rFonts w:hint="eastAsia" w:ascii="宋体" w:hAnsi="宋体" w:eastAsia="宋体" w:cs="宋体"/>
          <w:color w:val="000000"/>
          <w:sz w:val="22"/>
          <w:szCs w:val="22"/>
        </w:rPr>
      </w:pPr>
      <w:r>
        <w:rPr>
          <w:rFonts w:hint="eastAsia" w:ascii="宋体" w:hAnsi="宋体" w:eastAsia="宋体" w:cs="宋体"/>
          <w:color w:val="000000"/>
          <w:sz w:val="22"/>
          <w:szCs w:val="22"/>
        </w:rPr>
        <w:t>计算说明</w:t>
      </w:r>
    </w:p>
    <w:p w14:paraId="741F42D7">
      <w:pPr>
        <w:keepNext w:val="0"/>
        <w:keepLines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 w:hanging="360"/>
        <w:jc w:val="left"/>
        <w:rPr>
          <w:rFonts w:hint="eastAsia" w:ascii="宋体" w:hAnsi="宋体" w:eastAsia="宋体" w:cs="宋体"/>
          <w:color w:val="000000"/>
          <w:sz w:val="22"/>
          <w:szCs w:val="22"/>
        </w:rPr>
      </w:pPr>
      <w:r>
        <w:rPr>
          <w:rFonts w:hint="eastAsia" w:ascii="宋体" w:hAnsi="宋体" w:eastAsia="宋体" w:cs="宋体"/>
          <w:color w:val="000000"/>
          <w:sz w:val="22"/>
          <w:szCs w:val="22"/>
        </w:rPr>
        <w:t>单价：</w:t>
      </w:r>
      <w:r>
        <w:rPr>
          <w:rStyle w:val="30"/>
          <w:rFonts w:hint="eastAsia" w:ascii="宋体" w:hAnsi="宋体" w:eastAsia="宋体" w:cs="宋体"/>
          <w:b/>
          <w:bCs/>
          <w:color w:val="000000"/>
          <w:sz w:val="22"/>
          <w:szCs w:val="22"/>
        </w:rPr>
        <w:t>3000 元 / 台 / 年</w:t>
      </w:r>
      <w:r>
        <w:rPr>
          <w:rFonts w:hint="eastAsia" w:ascii="宋体" w:hAnsi="宋体" w:eastAsia="宋体" w:cs="宋体"/>
          <w:color w:val="000000"/>
          <w:sz w:val="22"/>
          <w:szCs w:val="22"/>
        </w:rPr>
        <w:t>，按 365 天折算单日单价≈8.219 元 / 天</w:t>
      </w:r>
    </w:p>
    <w:p w14:paraId="0F8CAF02">
      <w:pPr>
        <w:keepNext w:val="0"/>
        <w:keepLines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 w:hanging="360"/>
        <w:jc w:val="left"/>
        <w:rPr>
          <w:rFonts w:hint="eastAsia" w:ascii="宋体" w:hAnsi="宋体" w:eastAsia="宋体" w:cs="宋体"/>
          <w:color w:val="000000"/>
          <w:sz w:val="22"/>
          <w:szCs w:val="22"/>
        </w:rPr>
      </w:pPr>
      <w:r>
        <w:rPr>
          <w:rFonts w:hint="eastAsia" w:ascii="宋体" w:hAnsi="宋体" w:eastAsia="宋体" w:cs="宋体"/>
          <w:color w:val="000000"/>
          <w:sz w:val="22"/>
          <w:szCs w:val="22"/>
        </w:rPr>
        <w:t>金额 = 数量 × 单日单价 × 服务天数</w:t>
      </w:r>
    </w:p>
    <w:p w14:paraId="611A8E32">
      <w:pPr>
        <w:pStyle w:val="25"/>
        <w:shd w:val="clear" w:color="auto" w:fill="FFFFFF"/>
        <w:spacing w:after="150" w:line="360" w:lineRule="auto"/>
        <w:rPr>
          <w:rFonts w:hint="eastAsia" w:ascii="宋体" w:hAnsi="宋体" w:eastAsia="宋体" w:cs="宋体"/>
          <w:sz w:val="22"/>
          <w:szCs w:val="22"/>
        </w:rPr>
      </w:pPr>
      <w:r>
        <w:rPr>
          <w:rFonts w:hint="eastAsia" w:ascii="宋体" w:hAnsi="宋体" w:eastAsia="宋体" w:cs="宋体"/>
          <w:b/>
          <w:sz w:val="22"/>
          <w:szCs w:val="22"/>
        </w:rPr>
        <w:t xml:space="preserve">                   </w:t>
      </w:r>
    </w:p>
    <w:sectPr>
      <w:headerReference r:id="rId3" w:type="default"/>
      <w:footerReference r:id="rId4" w:type="default"/>
      <w:pgSz w:w="11906" w:h="16838"/>
      <w:pgMar w:top="1440" w:right="1701" w:bottom="1440" w:left="1701" w:header="992" w:footer="992" w:gutter="0"/>
      <w:pgNumType w:start="1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EC19E03">
    <w:pPr>
      <w:pStyle w:val="16"/>
      <w:snapToGrid w:val="0"/>
      <w:spacing w:after="160"/>
      <w:jc w:val="left"/>
      <w:rPr>
        <w:rFonts w:hAnsi="宋体"/>
      </w:rPr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F8CC871">
                          <w:pPr>
                            <w:pStyle w:val="16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0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7F8CC871">
                    <w:pPr>
                      <w:pStyle w:val="16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0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F7B6592">
    <w:pPr>
      <w:pStyle w:val="17"/>
      <w:snapToGrid w:val="0"/>
      <w:spacing w:after="160"/>
      <w:rPr>
        <w:rFonts w:hAnsi="宋体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C0D9EF1"/>
    <w:multiLevelType w:val="multilevel"/>
    <w:tmpl w:val="5C0D9EF1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1"/>
  <w:bordersDoNotSurroundHeader w:val="0"/>
  <w:bordersDoNotSurroundFooter w:val="0"/>
  <w:documentProtection w:enforcement="0"/>
  <w:defaultTabStop w:val="420"/>
  <w:displayHorizontalDrawingGridEvery w:val="1"/>
  <w:displayVerticalDrawingGridEvery w:val="1"/>
  <w:noPunctuationKerning w:val="1"/>
  <w:characterSpacingControl w:val="compressPunctuation"/>
  <w:compat>
    <w:balanceSingleByteDoubleByteWidth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jc3Yjg3MDMwNjQxNjBmZWMxNTUzMGFkNTZiY2EyNGQifQ=="/>
  </w:docVars>
  <w:rsids>
    <w:rsidRoot w:val="0092371D"/>
    <w:rsid w:val="00010B2D"/>
    <w:rsid w:val="00010D89"/>
    <w:rsid w:val="00040A5C"/>
    <w:rsid w:val="00061DBD"/>
    <w:rsid w:val="0006308A"/>
    <w:rsid w:val="00074E71"/>
    <w:rsid w:val="00085598"/>
    <w:rsid w:val="00097B53"/>
    <w:rsid w:val="000A419A"/>
    <w:rsid w:val="000C3612"/>
    <w:rsid w:val="00104213"/>
    <w:rsid w:val="00106482"/>
    <w:rsid w:val="00107855"/>
    <w:rsid w:val="00113944"/>
    <w:rsid w:val="00114EFC"/>
    <w:rsid w:val="0012115F"/>
    <w:rsid w:val="00124A7E"/>
    <w:rsid w:val="00125AEF"/>
    <w:rsid w:val="00131C44"/>
    <w:rsid w:val="00134387"/>
    <w:rsid w:val="00160F42"/>
    <w:rsid w:val="00165651"/>
    <w:rsid w:val="00184F9F"/>
    <w:rsid w:val="001A1A6C"/>
    <w:rsid w:val="001B2BC7"/>
    <w:rsid w:val="001E1573"/>
    <w:rsid w:val="001F04C7"/>
    <w:rsid w:val="001F387D"/>
    <w:rsid w:val="0020452D"/>
    <w:rsid w:val="0025100A"/>
    <w:rsid w:val="00264009"/>
    <w:rsid w:val="00273E28"/>
    <w:rsid w:val="00274B95"/>
    <w:rsid w:val="00276CE5"/>
    <w:rsid w:val="002C291B"/>
    <w:rsid w:val="002F58B9"/>
    <w:rsid w:val="003003D3"/>
    <w:rsid w:val="0030789D"/>
    <w:rsid w:val="0031085C"/>
    <w:rsid w:val="00312379"/>
    <w:rsid w:val="00313306"/>
    <w:rsid w:val="0032101E"/>
    <w:rsid w:val="00336C45"/>
    <w:rsid w:val="00354AAB"/>
    <w:rsid w:val="003A46EB"/>
    <w:rsid w:val="003C1EA9"/>
    <w:rsid w:val="003C4DEB"/>
    <w:rsid w:val="004126E6"/>
    <w:rsid w:val="00430FDC"/>
    <w:rsid w:val="00442F86"/>
    <w:rsid w:val="00496271"/>
    <w:rsid w:val="004D4514"/>
    <w:rsid w:val="004D461A"/>
    <w:rsid w:val="00544C54"/>
    <w:rsid w:val="00566809"/>
    <w:rsid w:val="005D2049"/>
    <w:rsid w:val="0061671B"/>
    <w:rsid w:val="00622598"/>
    <w:rsid w:val="00645D94"/>
    <w:rsid w:val="00652A0E"/>
    <w:rsid w:val="006539C5"/>
    <w:rsid w:val="006623CA"/>
    <w:rsid w:val="006650BC"/>
    <w:rsid w:val="006925F4"/>
    <w:rsid w:val="006A142B"/>
    <w:rsid w:val="006A728D"/>
    <w:rsid w:val="006C46AF"/>
    <w:rsid w:val="006E7289"/>
    <w:rsid w:val="007623CB"/>
    <w:rsid w:val="007B256D"/>
    <w:rsid w:val="007E08E3"/>
    <w:rsid w:val="00850A53"/>
    <w:rsid w:val="0087548C"/>
    <w:rsid w:val="008C1A87"/>
    <w:rsid w:val="008D5A38"/>
    <w:rsid w:val="008D5F26"/>
    <w:rsid w:val="008D739A"/>
    <w:rsid w:val="008E4B13"/>
    <w:rsid w:val="008F38B5"/>
    <w:rsid w:val="008F544B"/>
    <w:rsid w:val="0092371D"/>
    <w:rsid w:val="00947D4A"/>
    <w:rsid w:val="0097088D"/>
    <w:rsid w:val="00983B04"/>
    <w:rsid w:val="00985E69"/>
    <w:rsid w:val="009A09A4"/>
    <w:rsid w:val="009B5BE5"/>
    <w:rsid w:val="009C0944"/>
    <w:rsid w:val="009D52A8"/>
    <w:rsid w:val="009D5B89"/>
    <w:rsid w:val="009F165D"/>
    <w:rsid w:val="00A16CA6"/>
    <w:rsid w:val="00A35205"/>
    <w:rsid w:val="00A428CA"/>
    <w:rsid w:val="00A46676"/>
    <w:rsid w:val="00A54327"/>
    <w:rsid w:val="00A63E35"/>
    <w:rsid w:val="00A64052"/>
    <w:rsid w:val="00AA079F"/>
    <w:rsid w:val="00AD0375"/>
    <w:rsid w:val="00AD450D"/>
    <w:rsid w:val="00AF5ACB"/>
    <w:rsid w:val="00B421F7"/>
    <w:rsid w:val="00B576C7"/>
    <w:rsid w:val="00B66BFF"/>
    <w:rsid w:val="00BC5434"/>
    <w:rsid w:val="00BD4FBB"/>
    <w:rsid w:val="00C0693F"/>
    <w:rsid w:val="00C132A4"/>
    <w:rsid w:val="00C818F1"/>
    <w:rsid w:val="00C87210"/>
    <w:rsid w:val="00C95CFB"/>
    <w:rsid w:val="00CE6001"/>
    <w:rsid w:val="00D21DC9"/>
    <w:rsid w:val="00D82931"/>
    <w:rsid w:val="00D87C66"/>
    <w:rsid w:val="00DA4E62"/>
    <w:rsid w:val="00DA56CF"/>
    <w:rsid w:val="00DB04D1"/>
    <w:rsid w:val="00DD2F9E"/>
    <w:rsid w:val="00DE260D"/>
    <w:rsid w:val="00DE4D9C"/>
    <w:rsid w:val="00DF22C1"/>
    <w:rsid w:val="00E216DA"/>
    <w:rsid w:val="00E4065A"/>
    <w:rsid w:val="00E4284F"/>
    <w:rsid w:val="00E4644C"/>
    <w:rsid w:val="00E55909"/>
    <w:rsid w:val="00E57BD5"/>
    <w:rsid w:val="00E74382"/>
    <w:rsid w:val="00E83184"/>
    <w:rsid w:val="00E93A1D"/>
    <w:rsid w:val="00E964AD"/>
    <w:rsid w:val="00EA25E6"/>
    <w:rsid w:val="00EB3E53"/>
    <w:rsid w:val="00EF7AA3"/>
    <w:rsid w:val="00F25E78"/>
    <w:rsid w:val="00F6020C"/>
    <w:rsid w:val="00F63E43"/>
    <w:rsid w:val="00F652D4"/>
    <w:rsid w:val="00FA504D"/>
    <w:rsid w:val="00FB6644"/>
    <w:rsid w:val="00FC451D"/>
    <w:rsid w:val="00FE28EC"/>
    <w:rsid w:val="00FF049F"/>
    <w:rsid w:val="01344088"/>
    <w:rsid w:val="013F268F"/>
    <w:rsid w:val="02DC4117"/>
    <w:rsid w:val="0417728B"/>
    <w:rsid w:val="042B0332"/>
    <w:rsid w:val="04ED1853"/>
    <w:rsid w:val="054D3F48"/>
    <w:rsid w:val="05BF4BFA"/>
    <w:rsid w:val="061601C2"/>
    <w:rsid w:val="070B463A"/>
    <w:rsid w:val="08A15BC0"/>
    <w:rsid w:val="09310602"/>
    <w:rsid w:val="09711740"/>
    <w:rsid w:val="0A9861B2"/>
    <w:rsid w:val="0AA900EE"/>
    <w:rsid w:val="0AE615C4"/>
    <w:rsid w:val="0B130855"/>
    <w:rsid w:val="0C0147B9"/>
    <w:rsid w:val="0C1F1279"/>
    <w:rsid w:val="0E2D575F"/>
    <w:rsid w:val="0E3C0BBF"/>
    <w:rsid w:val="0F9B3CB9"/>
    <w:rsid w:val="0FEB1ACE"/>
    <w:rsid w:val="0FEC60A4"/>
    <w:rsid w:val="10172A20"/>
    <w:rsid w:val="111A6E8B"/>
    <w:rsid w:val="123A0BDD"/>
    <w:rsid w:val="13D04BC4"/>
    <w:rsid w:val="143173F3"/>
    <w:rsid w:val="14CB5B87"/>
    <w:rsid w:val="155C448F"/>
    <w:rsid w:val="157841A9"/>
    <w:rsid w:val="16156C84"/>
    <w:rsid w:val="17056178"/>
    <w:rsid w:val="17062C2C"/>
    <w:rsid w:val="17BD4C68"/>
    <w:rsid w:val="18C06F77"/>
    <w:rsid w:val="18C33C3F"/>
    <w:rsid w:val="1A41793A"/>
    <w:rsid w:val="1A6128D8"/>
    <w:rsid w:val="1B7718B3"/>
    <w:rsid w:val="1C191F75"/>
    <w:rsid w:val="1D7B78F3"/>
    <w:rsid w:val="1D9E72E9"/>
    <w:rsid w:val="1F191483"/>
    <w:rsid w:val="1FB515DF"/>
    <w:rsid w:val="20BF5321"/>
    <w:rsid w:val="214E102C"/>
    <w:rsid w:val="21DA1ED5"/>
    <w:rsid w:val="221A7516"/>
    <w:rsid w:val="222D337D"/>
    <w:rsid w:val="23474700"/>
    <w:rsid w:val="23493958"/>
    <w:rsid w:val="23730975"/>
    <w:rsid w:val="249E6AF6"/>
    <w:rsid w:val="262F1203"/>
    <w:rsid w:val="269A60FC"/>
    <w:rsid w:val="2771748D"/>
    <w:rsid w:val="29307102"/>
    <w:rsid w:val="2A2045F7"/>
    <w:rsid w:val="2B4D1A95"/>
    <w:rsid w:val="2BB068E0"/>
    <w:rsid w:val="2CBF01F2"/>
    <w:rsid w:val="2F0860C6"/>
    <w:rsid w:val="31FB209E"/>
    <w:rsid w:val="32F97DD5"/>
    <w:rsid w:val="33FA169E"/>
    <w:rsid w:val="34227CAF"/>
    <w:rsid w:val="344956B0"/>
    <w:rsid w:val="359E6C74"/>
    <w:rsid w:val="35FC4591"/>
    <w:rsid w:val="36251D96"/>
    <w:rsid w:val="3691457F"/>
    <w:rsid w:val="37ED3EE3"/>
    <w:rsid w:val="38BA68DA"/>
    <w:rsid w:val="3A9D7085"/>
    <w:rsid w:val="3BB460BB"/>
    <w:rsid w:val="3C5C24C2"/>
    <w:rsid w:val="3E522978"/>
    <w:rsid w:val="3E914602"/>
    <w:rsid w:val="3EF3109A"/>
    <w:rsid w:val="3F357F2F"/>
    <w:rsid w:val="3F3F2C81"/>
    <w:rsid w:val="41D24A8F"/>
    <w:rsid w:val="424D213E"/>
    <w:rsid w:val="46AA2ADA"/>
    <w:rsid w:val="46D1610C"/>
    <w:rsid w:val="47284182"/>
    <w:rsid w:val="47841A54"/>
    <w:rsid w:val="47896B98"/>
    <w:rsid w:val="482433C7"/>
    <w:rsid w:val="494E0559"/>
    <w:rsid w:val="4995385F"/>
    <w:rsid w:val="49A64CEB"/>
    <w:rsid w:val="4A635F7F"/>
    <w:rsid w:val="4AE05251"/>
    <w:rsid w:val="4B5232AC"/>
    <w:rsid w:val="4BB117B1"/>
    <w:rsid w:val="4C5C5555"/>
    <w:rsid w:val="4D444671"/>
    <w:rsid w:val="4D7E4E88"/>
    <w:rsid w:val="500F0984"/>
    <w:rsid w:val="50716356"/>
    <w:rsid w:val="523E78A0"/>
    <w:rsid w:val="52D61B39"/>
    <w:rsid w:val="532C7968"/>
    <w:rsid w:val="53E57FFF"/>
    <w:rsid w:val="5402266C"/>
    <w:rsid w:val="54A15503"/>
    <w:rsid w:val="54B7140B"/>
    <w:rsid w:val="55AB3235"/>
    <w:rsid w:val="579C1974"/>
    <w:rsid w:val="5817134F"/>
    <w:rsid w:val="59244A1B"/>
    <w:rsid w:val="5945432E"/>
    <w:rsid w:val="5A2709DF"/>
    <w:rsid w:val="5A460C39"/>
    <w:rsid w:val="5AB11CF8"/>
    <w:rsid w:val="5AF41387"/>
    <w:rsid w:val="5B524165"/>
    <w:rsid w:val="5B5D5D46"/>
    <w:rsid w:val="5D80482F"/>
    <w:rsid w:val="5D85024A"/>
    <w:rsid w:val="5F424D2A"/>
    <w:rsid w:val="61146A63"/>
    <w:rsid w:val="612A43A1"/>
    <w:rsid w:val="619E1DF2"/>
    <w:rsid w:val="61F72E02"/>
    <w:rsid w:val="631B1C9D"/>
    <w:rsid w:val="644C04E9"/>
    <w:rsid w:val="64A5060B"/>
    <w:rsid w:val="65CB04C3"/>
    <w:rsid w:val="65CF2722"/>
    <w:rsid w:val="671B7694"/>
    <w:rsid w:val="67321118"/>
    <w:rsid w:val="67F85A7D"/>
    <w:rsid w:val="68504719"/>
    <w:rsid w:val="6B9D1626"/>
    <w:rsid w:val="6BA85098"/>
    <w:rsid w:val="6BD17FBF"/>
    <w:rsid w:val="6C413052"/>
    <w:rsid w:val="6C620E82"/>
    <w:rsid w:val="6C9E3422"/>
    <w:rsid w:val="6CD55E3F"/>
    <w:rsid w:val="6D07139A"/>
    <w:rsid w:val="6D56747F"/>
    <w:rsid w:val="6E14320F"/>
    <w:rsid w:val="6E9D0D31"/>
    <w:rsid w:val="6EDE5438"/>
    <w:rsid w:val="6F2C5EA3"/>
    <w:rsid w:val="6F67026E"/>
    <w:rsid w:val="6F9154D6"/>
    <w:rsid w:val="70FD4097"/>
    <w:rsid w:val="71222117"/>
    <w:rsid w:val="72DC7ACD"/>
    <w:rsid w:val="739D1347"/>
    <w:rsid w:val="74356D18"/>
    <w:rsid w:val="755D6AB1"/>
    <w:rsid w:val="75A616AF"/>
    <w:rsid w:val="76C647D4"/>
    <w:rsid w:val="78BB460D"/>
    <w:rsid w:val="79212841"/>
    <w:rsid w:val="79EA1C88"/>
    <w:rsid w:val="7ADA5B5B"/>
    <w:rsid w:val="7B115896"/>
    <w:rsid w:val="7B2E31B5"/>
    <w:rsid w:val="7B6B7144"/>
    <w:rsid w:val="7B914F0B"/>
    <w:rsid w:val="7CF13532"/>
    <w:rsid w:val="7D060F59"/>
    <w:rsid w:val="7DDE662A"/>
    <w:rsid w:val="7FA02378"/>
  </w:rsids>
  <m:mathPr>
    <m:mathFont m:val="Cambria Math"/>
    <m:brkBin m:val="before"/>
    <m:brkBinSub m:val="--"/>
    <m:smallFrac m:val="1"/>
    <m:dispDef/>
    <m:lMargin m:val="1440"/>
    <m:rMargin m:val="144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7" w:semiHidden="0" w:name="heading 1"/>
    <w:lsdException w:qFormat="1" w:unhideWhenUsed="0" w:uiPriority="8" w:semiHidden="0" w:name="heading 2"/>
    <w:lsdException w:qFormat="1" w:uiPriority="9" w:semiHidden="0" w:name="heading 3"/>
    <w:lsdException w:qFormat="1" w:uiPriority="10" w:semiHidden="0" w:name="heading 4"/>
    <w:lsdException w:qFormat="1" w:unhideWhenUsed="0" w:uiPriority="11" w:semiHidden="0" w:name="heading 5"/>
    <w:lsdException w:qFormat="1" w:unhideWhenUsed="0" w:uiPriority="12" w:semiHidden="0" w:name="heading 6"/>
    <w:lsdException w:qFormat="1" w:unhideWhenUsed="0" w:uiPriority="13" w:semiHidden="0" w:name="heading 7"/>
    <w:lsdException w:qFormat="1" w:unhideWhenUsed="0" w:uiPriority="14" w:semiHidden="0" w:name="heading 8"/>
    <w:lsdException w:qFormat="1" w:unhideWhenUsed="0" w:uiPriority="15" w:semiHidden="0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iPriority="28" w:semiHidden="0" w:name="toc 1"/>
    <w:lsdException w:qFormat="1" w:unhideWhenUsed="0" w:uiPriority="29" w:semiHidden="0" w:name="toc 2"/>
    <w:lsdException w:qFormat="1" w:uiPriority="30" w:semiHidden="0" w:name="toc 3"/>
    <w:lsdException w:qFormat="1" w:uiPriority="31" w:semiHidden="0" w:name="toc 4"/>
    <w:lsdException w:qFormat="1" w:uiPriority="32" w:semiHidden="0" w:name="toc 5"/>
    <w:lsdException w:qFormat="1" w:uiPriority="33" w:semiHidden="0" w:name="toc 6"/>
    <w:lsdException w:qFormat="1" w:uiPriority="34" w:semiHidden="0" w:name="toc 7"/>
    <w:lsdException w:qFormat="1" w:uiPriority="35" w:semiHidden="0" w:name="toc 8"/>
    <w:lsdException w:qFormat="1" w:uiPriority="36" w:semiHidden="0" w:name="toc 9"/>
    <w:lsdException w:uiPriority="99" w:name="Normal Indent"/>
    <w:lsdException w:uiPriority="99" w:name="footnote text"/>
    <w:lsdException w:uiPriority="99" w:name="annotation text"/>
    <w:lsdException w:qFormat="1" w:unhideWhenUsed="0" w:uiPriority="0" w:semiHidden="0" w:name="header"/>
    <w:lsdException w:qFormat="1" w:unhideWhenUsed="0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6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6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qFormat="1" w:unhideWhenUsed="0" w:uiPriority="0" w:semiHidden="0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0" w:semiHidden="0" w:name="Strong"/>
    <w:lsdException w:qFormat="1" w:unhideWhenUsed="0" w:uiPriority="18" w:semiHidden="0" w:name="Emphasis"/>
    <w:lsdException w:uiPriority="99" w:name="Document Map"/>
    <w:lsdException w:uiPriority="99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0" w:semiHidden="0" w:name="Balloon Text"/>
    <w:lsdException w:qFormat="1" w:unhideWhenUsed="0" w:uiPriority="38" w:semiHidden="0" w:name="Table Grid"/>
    <w:lsdException w:uiPriority="99" w:name="Table Theme"/>
    <w:lsdException w:qFormat="1" w:unhideWhenUsed="0" w:uiPriority="5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26" w:semiHidden="0" w:name="List Paragraph"/>
    <w:lsdException w:qFormat="1" w:unhideWhenUsed="0" w:uiPriority="21" w:semiHidden="0" w:name="Quote"/>
    <w:lsdException w:qFormat="1" w:unhideWhenUsed="0" w:uiPriority="22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1"/>
    <w:pPr>
      <w:jc w:val="both"/>
    </w:pPr>
    <w:rPr>
      <w:rFonts w:ascii="Calibri" w:hAnsi="Calibri" w:eastAsia="宋体" w:cs="Times New Roman"/>
      <w:sz w:val="21"/>
      <w:szCs w:val="21"/>
      <w:lang w:val="en-US" w:eastAsia="zh-CN" w:bidi="ar-SA"/>
    </w:rPr>
  </w:style>
  <w:style w:type="paragraph" w:styleId="2">
    <w:name w:val="heading 1"/>
    <w:next w:val="1"/>
    <w:autoRedefine/>
    <w:qFormat/>
    <w:uiPriority w:val="7"/>
    <w:pPr>
      <w:jc w:val="both"/>
      <w:outlineLvl w:val="0"/>
    </w:pPr>
    <w:rPr>
      <w:rFonts w:ascii="Times New Roman" w:hAnsi="Times New Roman" w:eastAsia="宋体" w:cs="Times New Roman"/>
      <w:sz w:val="28"/>
      <w:szCs w:val="28"/>
      <w:lang w:val="en-US" w:eastAsia="zh-CN" w:bidi="ar-SA"/>
    </w:rPr>
  </w:style>
  <w:style w:type="paragraph" w:styleId="3">
    <w:name w:val="heading 2"/>
    <w:next w:val="1"/>
    <w:autoRedefine/>
    <w:qFormat/>
    <w:uiPriority w:val="8"/>
    <w:pPr>
      <w:jc w:val="both"/>
      <w:outlineLvl w:val="1"/>
    </w:pPr>
    <w:rPr>
      <w:rFonts w:ascii="Times New Roman" w:hAnsi="Times New Roman" w:eastAsia="宋体" w:cs="Times New Roman"/>
      <w:sz w:val="21"/>
      <w:szCs w:val="21"/>
      <w:lang w:val="en-US" w:eastAsia="zh-CN" w:bidi="ar-SA"/>
    </w:rPr>
  </w:style>
  <w:style w:type="paragraph" w:styleId="4">
    <w:name w:val="heading 3"/>
    <w:basedOn w:val="1"/>
    <w:next w:val="1"/>
    <w:autoRedefine/>
    <w:unhideWhenUsed/>
    <w:qFormat/>
    <w:uiPriority w:val="9"/>
    <w:pPr>
      <w:keepNext/>
      <w:keepLines/>
      <w:outlineLvl w:val="2"/>
    </w:pPr>
    <w:rPr>
      <w:rFonts w:ascii="Cambria" w:hAnsi="Cambria" w:eastAsia="Cambria"/>
      <w:b/>
      <w:color w:val="4F81BD"/>
      <w:sz w:val="22"/>
      <w:szCs w:val="22"/>
    </w:rPr>
  </w:style>
  <w:style w:type="paragraph" w:styleId="5">
    <w:name w:val="heading 4"/>
    <w:basedOn w:val="1"/>
    <w:next w:val="1"/>
    <w:autoRedefine/>
    <w:unhideWhenUsed/>
    <w:qFormat/>
    <w:uiPriority w:val="10"/>
    <w:pPr>
      <w:keepNext/>
      <w:keepLines/>
      <w:outlineLvl w:val="3"/>
    </w:pPr>
    <w:rPr>
      <w:rFonts w:ascii="Cambria" w:hAnsi="Cambria" w:eastAsia="Cambria"/>
      <w:b/>
      <w:i/>
      <w:color w:val="4F81BD"/>
      <w:sz w:val="22"/>
      <w:szCs w:val="22"/>
    </w:rPr>
  </w:style>
  <w:style w:type="paragraph" w:styleId="6">
    <w:name w:val="heading 5"/>
    <w:next w:val="1"/>
    <w:autoRedefine/>
    <w:qFormat/>
    <w:uiPriority w:val="11"/>
    <w:pPr>
      <w:ind w:left="1400" w:hanging="400"/>
      <w:jc w:val="both"/>
      <w:outlineLvl w:val="4"/>
    </w:pPr>
    <w:rPr>
      <w:rFonts w:ascii="Times New Roman" w:hAnsi="Times New Roman" w:eastAsia="宋体" w:cs="Times New Roman"/>
      <w:sz w:val="21"/>
      <w:szCs w:val="21"/>
      <w:lang w:val="en-US" w:eastAsia="zh-CN" w:bidi="ar-SA"/>
    </w:rPr>
  </w:style>
  <w:style w:type="paragraph" w:styleId="7">
    <w:name w:val="heading 6"/>
    <w:next w:val="1"/>
    <w:autoRedefine/>
    <w:qFormat/>
    <w:uiPriority w:val="12"/>
    <w:pPr>
      <w:ind w:left="1600" w:hanging="400"/>
      <w:jc w:val="both"/>
      <w:outlineLvl w:val="5"/>
    </w:pPr>
    <w:rPr>
      <w:rFonts w:ascii="Times New Roman" w:hAnsi="Times New Roman" w:eastAsia="宋体" w:cs="Times New Roman"/>
      <w:b/>
      <w:sz w:val="21"/>
      <w:szCs w:val="21"/>
      <w:lang w:val="en-US" w:eastAsia="zh-CN" w:bidi="ar-SA"/>
    </w:rPr>
  </w:style>
  <w:style w:type="paragraph" w:styleId="8">
    <w:name w:val="heading 7"/>
    <w:next w:val="1"/>
    <w:autoRedefine/>
    <w:qFormat/>
    <w:uiPriority w:val="13"/>
    <w:pPr>
      <w:ind w:left="1800" w:hanging="400"/>
      <w:jc w:val="both"/>
      <w:outlineLvl w:val="6"/>
    </w:pPr>
    <w:rPr>
      <w:rFonts w:ascii="Times New Roman" w:hAnsi="Times New Roman" w:eastAsia="宋体" w:cs="Times New Roman"/>
      <w:sz w:val="21"/>
      <w:szCs w:val="21"/>
      <w:lang w:val="en-US" w:eastAsia="zh-CN" w:bidi="ar-SA"/>
    </w:rPr>
  </w:style>
  <w:style w:type="paragraph" w:styleId="9">
    <w:name w:val="heading 8"/>
    <w:next w:val="1"/>
    <w:autoRedefine/>
    <w:qFormat/>
    <w:uiPriority w:val="14"/>
    <w:pPr>
      <w:ind w:left="2000" w:hanging="400"/>
      <w:jc w:val="both"/>
      <w:outlineLvl w:val="7"/>
    </w:pPr>
    <w:rPr>
      <w:rFonts w:ascii="Times New Roman" w:hAnsi="Times New Roman" w:eastAsia="宋体" w:cs="Times New Roman"/>
      <w:sz w:val="21"/>
      <w:szCs w:val="21"/>
      <w:lang w:val="en-US" w:eastAsia="zh-CN" w:bidi="ar-SA"/>
    </w:rPr>
  </w:style>
  <w:style w:type="paragraph" w:styleId="10">
    <w:name w:val="heading 9"/>
    <w:next w:val="1"/>
    <w:autoRedefine/>
    <w:qFormat/>
    <w:uiPriority w:val="15"/>
    <w:pPr>
      <w:ind w:left="2200" w:hanging="400"/>
      <w:jc w:val="both"/>
      <w:outlineLvl w:val="8"/>
    </w:pPr>
    <w:rPr>
      <w:rFonts w:ascii="Times New Roman" w:hAnsi="Times New Roman" w:eastAsia="宋体" w:cs="Times New Roman"/>
      <w:sz w:val="21"/>
      <w:szCs w:val="21"/>
      <w:lang w:val="en-US" w:eastAsia="zh-CN" w:bidi="ar-SA"/>
    </w:rPr>
  </w:style>
  <w:style w:type="character" w:default="1" w:styleId="29">
    <w:name w:val="Default Paragraph Font"/>
    <w:semiHidden/>
    <w:unhideWhenUsed/>
    <w:qFormat/>
    <w:uiPriority w:val="1"/>
  </w:style>
  <w:style w:type="table" w:default="1" w:styleId="2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toc 7"/>
    <w:next w:val="1"/>
    <w:autoRedefine/>
    <w:unhideWhenUsed/>
    <w:qFormat/>
    <w:uiPriority w:val="34"/>
    <w:pPr>
      <w:ind w:left="2550"/>
      <w:jc w:val="both"/>
    </w:pPr>
    <w:rPr>
      <w:rFonts w:ascii="Times New Roman" w:hAnsi="Times New Roman" w:eastAsia="宋体" w:cs="Times New Roman"/>
      <w:sz w:val="21"/>
      <w:szCs w:val="21"/>
      <w:lang w:val="en-US" w:eastAsia="zh-CN" w:bidi="ar-SA"/>
    </w:rPr>
  </w:style>
  <w:style w:type="paragraph" w:styleId="12">
    <w:name w:val="toc 5"/>
    <w:next w:val="1"/>
    <w:autoRedefine/>
    <w:unhideWhenUsed/>
    <w:qFormat/>
    <w:uiPriority w:val="32"/>
    <w:pPr>
      <w:ind w:left="1700"/>
      <w:jc w:val="both"/>
    </w:pPr>
    <w:rPr>
      <w:rFonts w:ascii="Times New Roman" w:hAnsi="Times New Roman" w:eastAsia="宋体" w:cs="Times New Roman"/>
      <w:sz w:val="21"/>
      <w:szCs w:val="21"/>
      <w:lang w:val="en-US" w:eastAsia="zh-CN" w:bidi="ar-SA"/>
    </w:rPr>
  </w:style>
  <w:style w:type="paragraph" w:styleId="13">
    <w:name w:val="toc 3"/>
    <w:next w:val="1"/>
    <w:autoRedefine/>
    <w:unhideWhenUsed/>
    <w:qFormat/>
    <w:uiPriority w:val="30"/>
    <w:pPr>
      <w:ind w:left="850"/>
      <w:jc w:val="both"/>
    </w:pPr>
    <w:rPr>
      <w:rFonts w:ascii="Times New Roman" w:hAnsi="Times New Roman" w:eastAsia="宋体" w:cs="Times New Roman"/>
      <w:sz w:val="21"/>
      <w:szCs w:val="21"/>
      <w:lang w:val="en-US" w:eastAsia="zh-CN" w:bidi="ar-SA"/>
    </w:rPr>
  </w:style>
  <w:style w:type="paragraph" w:styleId="14">
    <w:name w:val="toc 8"/>
    <w:next w:val="1"/>
    <w:autoRedefine/>
    <w:unhideWhenUsed/>
    <w:qFormat/>
    <w:uiPriority w:val="35"/>
    <w:pPr>
      <w:ind w:left="2975"/>
      <w:jc w:val="both"/>
    </w:pPr>
    <w:rPr>
      <w:rFonts w:ascii="Times New Roman" w:hAnsi="Times New Roman" w:eastAsia="宋体" w:cs="Times New Roman"/>
      <w:sz w:val="21"/>
      <w:szCs w:val="21"/>
      <w:lang w:val="en-US" w:eastAsia="zh-CN" w:bidi="ar-SA"/>
    </w:rPr>
  </w:style>
  <w:style w:type="paragraph" w:styleId="15">
    <w:name w:val="Balloon Text"/>
    <w:basedOn w:val="1"/>
    <w:link w:val="43"/>
    <w:autoRedefine/>
    <w:qFormat/>
    <w:uiPriority w:val="0"/>
    <w:rPr>
      <w:sz w:val="18"/>
      <w:szCs w:val="18"/>
    </w:rPr>
  </w:style>
  <w:style w:type="paragraph" w:styleId="16">
    <w:name w:val="footer"/>
    <w:basedOn w:val="1"/>
    <w:autoRedefine/>
    <w:qFormat/>
    <w:uiPriority w:val="0"/>
    <w:pPr>
      <w:tabs>
        <w:tab w:val="center" w:pos="4153"/>
        <w:tab w:val="right" w:pos="8306"/>
      </w:tabs>
    </w:pPr>
    <w:rPr>
      <w:sz w:val="18"/>
      <w:szCs w:val="18"/>
    </w:rPr>
  </w:style>
  <w:style w:type="paragraph" w:styleId="17">
    <w:name w:val="header"/>
    <w:basedOn w:val="1"/>
    <w:autoRedefine/>
    <w:qFormat/>
    <w:uiPriority w:val="0"/>
    <w:pPr>
      <w:tabs>
        <w:tab w:val="center" w:pos="4153"/>
        <w:tab w:val="right" w:pos="8306"/>
      </w:tabs>
    </w:pPr>
    <w:rPr>
      <w:sz w:val="18"/>
      <w:szCs w:val="18"/>
    </w:rPr>
  </w:style>
  <w:style w:type="paragraph" w:styleId="18">
    <w:name w:val="toc 1"/>
    <w:next w:val="1"/>
    <w:autoRedefine/>
    <w:unhideWhenUsed/>
    <w:qFormat/>
    <w:uiPriority w:val="28"/>
    <w:pPr>
      <w:jc w:val="both"/>
    </w:pPr>
    <w:rPr>
      <w:rFonts w:ascii="Times New Roman" w:hAnsi="Times New Roman" w:eastAsia="宋体" w:cs="Times New Roman"/>
      <w:sz w:val="21"/>
      <w:szCs w:val="21"/>
      <w:lang w:val="en-US" w:eastAsia="zh-CN" w:bidi="ar-SA"/>
    </w:rPr>
  </w:style>
  <w:style w:type="paragraph" w:styleId="19">
    <w:name w:val="toc 4"/>
    <w:next w:val="1"/>
    <w:autoRedefine/>
    <w:unhideWhenUsed/>
    <w:qFormat/>
    <w:uiPriority w:val="31"/>
    <w:pPr>
      <w:ind w:left="1275"/>
      <w:jc w:val="both"/>
    </w:pPr>
    <w:rPr>
      <w:rFonts w:ascii="Times New Roman" w:hAnsi="Times New Roman" w:eastAsia="宋体" w:cs="Times New Roman"/>
      <w:sz w:val="21"/>
      <w:szCs w:val="21"/>
      <w:lang w:val="en-US" w:eastAsia="zh-CN" w:bidi="ar-SA"/>
    </w:rPr>
  </w:style>
  <w:style w:type="paragraph" w:styleId="20">
    <w:name w:val="Subtitle"/>
    <w:autoRedefine/>
    <w:qFormat/>
    <w:uiPriority w:val="16"/>
    <w:pPr>
      <w:jc w:val="center"/>
    </w:pPr>
    <w:rPr>
      <w:rFonts w:ascii="Times New Roman" w:hAnsi="Times New Roman" w:eastAsia="宋体" w:cs="Times New Roman"/>
      <w:sz w:val="24"/>
      <w:szCs w:val="24"/>
      <w:lang w:val="en-US" w:eastAsia="zh-CN" w:bidi="ar-SA"/>
    </w:rPr>
  </w:style>
  <w:style w:type="paragraph" w:styleId="21">
    <w:name w:val="toc 6"/>
    <w:next w:val="1"/>
    <w:autoRedefine/>
    <w:unhideWhenUsed/>
    <w:qFormat/>
    <w:uiPriority w:val="33"/>
    <w:pPr>
      <w:ind w:left="2125"/>
      <w:jc w:val="both"/>
    </w:pPr>
    <w:rPr>
      <w:rFonts w:ascii="Times New Roman" w:hAnsi="Times New Roman" w:eastAsia="宋体" w:cs="Times New Roman"/>
      <w:sz w:val="21"/>
      <w:szCs w:val="21"/>
      <w:lang w:val="en-US" w:eastAsia="zh-CN" w:bidi="ar-SA"/>
    </w:rPr>
  </w:style>
  <w:style w:type="paragraph" w:styleId="22">
    <w:name w:val="Body Text Indent 3"/>
    <w:basedOn w:val="1"/>
    <w:autoRedefine/>
    <w:qFormat/>
    <w:uiPriority w:val="0"/>
    <w:pPr>
      <w:ind w:left="420"/>
    </w:pPr>
    <w:rPr>
      <w:sz w:val="16"/>
      <w:szCs w:val="16"/>
    </w:rPr>
  </w:style>
  <w:style w:type="paragraph" w:styleId="23">
    <w:name w:val="toc 2"/>
    <w:basedOn w:val="1"/>
    <w:next w:val="1"/>
    <w:autoRedefine/>
    <w:qFormat/>
    <w:uiPriority w:val="29"/>
    <w:pPr>
      <w:tabs>
        <w:tab w:val="left" w:pos="1050"/>
        <w:tab w:val="right" w:leader="dot" w:pos="9628"/>
      </w:tabs>
      <w:ind w:left="275"/>
    </w:pPr>
    <w:rPr>
      <w:rFonts w:ascii="宋体" w:hAnsi="宋体" w:eastAsia="Arial"/>
      <w:sz w:val="20"/>
      <w:szCs w:val="20"/>
    </w:rPr>
  </w:style>
  <w:style w:type="paragraph" w:styleId="24">
    <w:name w:val="toc 9"/>
    <w:next w:val="1"/>
    <w:autoRedefine/>
    <w:unhideWhenUsed/>
    <w:qFormat/>
    <w:uiPriority w:val="36"/>
    <w:pPr>
      <w:ind w:left="3400"/>
      <w:jc w:val="both"/>
    </w:pPr>
    <w:rPr>
      <w:rFonts w:ascii="Times New Roman" w:hAnsi="Times New Roman" w:eastAsia="宋体" w:cs="Times New Roman"/>
      <w:sz w:val="21"/>
      <w:szCs w:val="21"/>
      <w:lang w:val="en-US" w:eastAsia="zh-CN" w:bidi="ar-SA"/>
    </w:rPr>
  </w:style>
  <w:style w:type="paragraph" w:styleId="25">
    <w:name w:val="Normal (Web)"/>
    <w:basedOn w:val="1"/>
    <w:autoRedefine/>
    <w:qFormat/>
    <w:uiPriority w:val="0"/>
    <w:rPr>
      <w:sz w:val="24"/>
      <w:szCs w:val="24"/>
    </w:rPr>
  </w:style>
  <w:style w:type="paragraph" w:styleId="26">
    <w:name w:val="Title"/>
    <w:autoRedefine/>
    <w:qFormat/>
    <w:uiPriority w:val="6"/>
    <w:pPr>
      <w:jc w:val="center"/>
    </w:pPr>
    <w:rPr>
      <w:rFonts w:ascii="Times New Roman" w:hAnsi="Times New Roman" w:eastAsia="宋体" w:cs="Times New Roman"/>
      <w:b/>
      <w:sz w:val="32"/>
      <w:szCs w:val="32"/>
      <w:lang w:val="en-US" w:eastAsia="zh-CN" w:bidi="ar-SA"/>
    </w:rPr>
  </w:style>
  <w:style w:type="table" w:styleId="28">
    <w:name w:val="Table Grid"/>
    <w:autoRedefine/>
    <w:qFormat/>
    <w:uiPriority w:val="38"/>
    <w:pPr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30">
    <w:name w:val="Strong"/>
    <w:autoRedefine/>
    <w:qFormat/>
    <w:uiPriority w:val="20"/>
    <w:rPr>
      <w:b/>
      <w:w w:val="100"/>
      <w:sz w:val="21"/>
      <w:szCs w:val="21"/>
      <w:shd w:val="clear" w:color="auto" w:fill="auto"/>
    </w:rPr>
  </w:style>
  <w:style w:type="character" w:styleId="31">
    <w:name w:val="Emphasis"/>
    <w:autoRedefine/>
    <w:qFormat/>
    <w:uiPriority w:val="18"/>
    <w:rPr>
      <w:i/>
      <w:w w:val="100"/>
      <w:sz w:val="21"/>
      <w:szCs w:val="21"/>
      <w:shd w:val="clear" w:color="auto" w:fill="auto"/>
    </w:rPr>
  </w:style>
  <w:style w:type="paragraph" w:styleId="32">
    <w:name w:val="No Spacing"/>
    <w:autoRedefine/>
    <w:qFormat/>
    <w:uiPriority w:val="5"/>
    <w:pPr>
      <w:jc w:val="both"/>
    </w:pPr>
    <w:rPr>
      <w:rFonts w:ascii="Times New Roman" w:hAnsi="Times New Roman" w:eastAsia="宋体" w:cs="Times New Roman"/>
      <w:sz w:val="21"/>
      <w:szCs w:val="21"/>
      <w:lang w:val="en-US" w:eastAsia="zh-CN" w:bidi="ar-SA"/>
    </w:rPr>
  </w:style>
  <w:style w:type="character" w:customStyle="1" w:styleId="33">
    <w:name w:val="不明显强调1"/>
    <w:autoRedefine/>
    <w:qFormat/>
    <w:uiPriority w:val="17"/>
    <w:rPr>
      <w:i/>
      <w:color w:val="404040"/>
      <w:w w:val="100"/>
      <w:sz w:val="21"/>
      <w:szCs w:val="21"/>
      <w:shd w:val="clear" w:color="auto" w:fill="auto"/>
    </w:rPr>
  </w:style>
  <w:style w:type="character" w:customStyle="1" w:styleId="34">
    <w:name w:val="明显强调1"/>
    <w:autoRedefine/>
    <w:qFormat/>
    <w:uiPriority w:val="19"/>
    <w:rPr>
      <w:i/>
      <w:color w:val="5B9BD5"/>
      <w:w w:val="100"/>
      <w:sz w:val="21"/>
      <w:szCs w:val="21"/>
      <w:shd w:val="clear" w:color="auto" w:fill="auto"/>
    </w:rPr>
  </w:style>
  <w:style w:type="paragraph" w:styleId="35">
    <w:name w:val="Quote"/>
    <w:autoRedefine/>
    <w:qFormat/>
    <w:uiPriority w:val="21"/>
    <w:pPr>
      <w:ind w:left="864" w:right="864"/>
      <w:jc w:val="center"/>
    </w:pPr>
    <w:rPr>
      <w:rFonts w:ascii="Times New Roman" w:hAnsi="Times New Roman" w:eastAsia="宋体" w:cs="Times New Roman"/>
      <w:i/>
      <w:color w:val="404040"/>
      <w:sz w:val="21"/>
      <w:szCs w:val="21"/>
      <w:lang w:val="en-US" w:eastAsia="zh-CN" w:bidi="ar-SA"/>
    </w:rPr>
  </w:style>
  <w:style w:type="paragraph" w:styleId="36">
    <w:name w:val="Intense Quote"/>
    <w:autoRedefine/>
    <w:qFormat/>
    <w:uiPriority w:val="22"/>
    <w:pPr>
      <w:ind w:left="950" w:right="950"/>
      <w:jc w:val="center"/>
    </w:pPr>
    <w:rPr>
      <w:rFonts w:ascii="Times New Roman" w:hAnsi="Times New Roman" w:eastAsia="宋体" w:cs="Times New Roman"/>
      <w:i/>
      <w:color w:val="5B9BD5"/>
      <w:sz w:val="21"/>
      <w:szCs w:val="21"/>
      <w:lang w:val="en-US" w:eastAsia="zh-CN" w:bidi="ar-SA"/>
    </w:rPr>
  </w:style>
  <w:style w:type="character" w:customStyle="1" w:styleId="37">
    <w:name w:val="不明显参考1"/>
    <w:autoRedefine/>
    <w:qFormat/>
    <w:uiPriority w:val="23"/>
    <w:rPr>
      <w:smallCaps/>
      <w:color w:val="5A5A5A"/>
      <w:w w:val="100"/>
      <w:sz w:val="21"/>
      <w:szCs w:val="21"/>
      <w:shd w:val="clear" w:color="auto" w:fill="auto"/>
    </w:rPr>
  </w:style>
  <w:style w:type="character" w:customStyle="1" w:styleId="38">
    <w:name w:val="明显参考1"/>
    <w:autoRedefine/>
    <w:qFormat/>
    <w:uiPriority w:val="24"/>
    <w:rPr>
      <w:b/>
      <w:smallCaps/>
      <w:color w:val="5B9BD5"/>
      <w:w w:val="100"/>
      <w:sz w:val="21"/>
      <w:szCs w:val="21"/>
      <w:shd w:val="clear" w:color="auto" w:fill="auto"/>
    </w:rPr>
  </w:style>
  <w:style w:type="character" w:customStyle="1" w:styleId="39">
    <w:name w:val="书籍标题1"/>
    <w:autoRedefine/>
    <w:qFormat/>
    <w:uiPriority w:val="25"/>
    <w:rPr>
      <w:b/>
      <w:i/>
      <w:w w:val="100"/>
      <w:sz w:val="21"/>
      <w:szCs w:val="21"/>
      <w:shd w:val="clear" w:color="auto" w:fill="auto"/>
    </w:rPr>
  </w:style>
  <w:style w:type="paragraph" w:styleId="40">
    <w:name w:val="List Paragraph"/>
    <w:basedOn w:val="1"/>
    <w:link w:val="44"/>
    <w:autoRedefine/>
    <w:unhideWhenUsed/>
    <w:qFormat/>
    <w:uiPriority w:val="26"/>
    <w:pPr>
      <w:ind w:firstLine="420"/>
    </w:pPr>
  </w:style>
  <w:style w:type="paragraph" w:customStyle="1" w:styleId="41">
    <w:name w:val="TOC 标题1"/>
    <w:autoRedefine/>
    <w:unhideWhenUsed/>
    <w:qFormat/>
    <w:uiPriority w:val="27"/>
    <w:rPr>
      <w:rFonts w:ascii="Times New Roman" w:hAnsi="Times New Roman" w:eastAsia="宋体" w:cs="Times New Roman"/>
      <w:color w:val="2E74B5"/>
      <w:sz w:val="32"/>
      <w:szCs w:val="32"/>
      <w:lang w:val="en-US" w:eastAsia="zh-CN" w:bidi="ar-SA"/>
    </w:rPr>
  </w:style>
  <w:style w:type="paragraph" w:customStyle="1" w:styleId="42">
    <w:name w:val="列出段落1"/>
    <w:basedOn w:val="1"/>
    <w:autoRedefine/>
    <w:unhideWhenUsed/>
    <w:qFormat/>
    <w:uiPriority w:val="0"/>
    <w:pPr>
      <w:ind w:firstLine="420"/>
    </w:pPr>
  </w:style>
  <w:style w:type="character" w:customStyle="1" w:styleId="43">
    <w:name w:val="批注框文本 字符"/>
    <w:basedOn w:val="29"/>
    <w:link w:val="15"/>
    <w:autoRedefine/>
    <w:qFormat/>
    <w:uiPriority w:val="0"/>
    <w:rPr>
      <w:rFonts w:ascii="Calibri" w:hAnsi="Calibri" w:eastAsia="Calibri"/>
      <w:w w:val="100"/>
      <w:sz w:val="18"/>
      <w:szCs w:val="18"/>
      <w:shd w:val="clear" w:color="auto" w:fill="auto"/>
    </w:rPr>
  </w:style>
  <w:style w:type="character" w:customStyle="1" w:styleId="44">
    <w:name w:val="列表段落 字符"/>
    <w:link w:val="40"/>
    <w:autoRedefine/>
    <w:qFormat/>
    <w:uiPriority w:val="26"/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2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3017F16F-3C84-472F-AF22-5EAE9A2E2A78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2</Pages>
  <Words>2939</Words>
  <Characters>3468</Characters>
  <Lines>23</Lines>
  <Paragraphs>6</Paragraphs>
  <TotalTime>236</TotalTime>
  <ScaleCrop>false</ScaleCrop>
  <LinksUpToDate>false</LinksUpToDate>
  <CharactersWithSpaces>3712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2024-08-27T01:38:00Z</dcterms:created>
  <dc:creator>Administrator</dc:creator>
  <cp:lastModifiedBy>  唔西迪西</cp:lastModifiedBy>
  <cp:lastPrinted>2019-08-02T02:40:00Z</cp:lastPrinted>
  <dcterms:modified xsi:type="dcterms:W3CDTF">2026-05-07T06:26:49Z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58690170A811476FBF842D225F8D1BCA_13</vt:lpwstr>
  </property>
  <property fmtid="{D5CDD505-2E9C-101B-9397-08002B2CF9AE}" pid="4" name="KSOTemplateDocerSaveRecord">
    <vt:lpwstr>eyJoZGlkIjoiZjJiYzRjZDg4ODIxMmZkMzVjYzYxNzIzMDEwYjJjY2IiLCJ1c2VySWQiOiI2NjQyNDc0MjEifQ==</vt:lpwstr>
  </property>
</Properties>
</file>